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78DE4" w14:textId="77777777" w:rsidR="00D51FE4" w:rsidRPr="00761508" w:rsidRDefault="00D51FE4" w:rsidP="00761508">
      <w:pPr>
        <w:pStyle w:val="Footer"/>
        <w:pBdr>
          <w:bottom w:val="single" w:sz="4" w:space="1" w:color="auto"/>
        </w:pBdr>
        <w:tabs>
          <w:tab w:val="clear" w:pos="4680"/>
          <w:tab w:val="clear" w:pos="9360"/>
        </w:tabs>
        <w:spacing w:line="276" w:lineRule="auto"/>
        <w:rPr>
          <w:rFonts w:ascii="Times New Roman" w:hAnsi="Times New Roman"/>
          <w:sz w:val="24"/>
          <w:szCs w:val="24"/>
        </w:rPr>
      </w:pPr>
      <w:r w:rsidRPr="00761508">
        <w:rPr>
          <w:rFonts w:ascii="Times New Roman" w:hAnsi="Times New Roman"/>
          <w:i/>
          <w:sz w:val="24"/>
          <w:szCs w:val="24"/>
        </w:rPr>
        <w:t>University of Phoenix Material</w:t>
      </w:r>
      <w:r w:rsidR="003A6680" w:rsidRPr="00761508">
        <w:rPr>
          <w:rFonts w:ascii="Times New Roman" w:hAnsi="Times New Roman"/>
          <w:sz w:val="24"/>
          <w:szCs w:val="24"/>
        </w:rPr>
        <w:tab/>
      </w:r>
      <w:r w:rsidR="003A6680" w:rsidRPr="00761508">
        <w:rPr>
          <w:rFonts w:ascii="Times New Roman" w:hAnsi="Times New Roman"/>
          <w:sz w:val="24"/>
          <w:szCs w:val="24"/>
        </w:rPr>
        <w:tab/>
      </w:r>
    </w:p>
    <w:p w14:paraId="3E0B3234" w14:textId="77777777" w:rsidR="003A6680" w:rsidRPr="00761508" w:rsidRDefault="003A6680" w:rsidP="00761508">
      <w:pPr>
        <w:spacing w:line="276" w:lineRule="auto"/>
        <w:rPr>
          <w:rFonts w:ascii="Times New Roman" w:hAnsi="Times New Roman" w:cs="Times New Roman"/>
          <w:sz w:val="24"/>
          <w:szCs w:val="24"/>
        </w:rPr>
      </w:pPr>
    </w:p>
    <w:p w14:paraId="4E91CE94" w14:textId="77777777" w:rsidR="00F76C1A" w:rsidRPr="00761508" w:rsidRDefault="006327B5" w:rsidP="00761508">
      <w:pPr>
        <w:pStyle w:val="Title"/>
        <w:spacing w:line="276" w:lineRule="auto"/>
        <w:rPr>
          <w:rFonts w:ascii="Times New Roman" w:hAnsi="Times New Roman"/>
          <w:szCs w:val="24"/>
          <w:lang w:val="en-US"/>
        </w:rPr>
      </w:pPr>
      <w:r w:rsidRPr="00761508">
        <w:rPr>
          <w:rFonts w:ascii="Times New Roman" w:hAnsi="Times New Roman"/>
          <w:szCs w:val="24"/>
          <w:lang w:val="en-US"/>
        </w:rPr>
        <w:t>Balanced Scorecard Template</w:t>
      </w:r>
    </w:p>
    <w:p w14:paraId="4AAEEDDD" w14:textId="77777777" w:rsidR="006327B5" w:rsidRPr="00761508" w:rsidRDefault="006327B5" w:rsidP="00761508">
      <w:pPr>
        <w:spacing w:line="276" w:lineRule="auto"/>
        <w:rPr>
          <w:rFonts w:ascii="Times New Roman" w:hAnsi="Times New Roman" w:cs="Times New Roman"/>
          <w:sz w:val="24"/>
          <w:szCs w:val="24"/>
        </w:rPr>
      </w:pPr>
    </w:p>
    <w:p w14:paraId="3DA76B3A" w14:textId="3395D3CA" w:rsidR="00622B4B" w:rsidRPr="00761508" w:rsidRDefault="00622B4B" w:rsidP="00761508">
      <w:pPr>
        <w:pStyle w:val="Heading1"/>
        <w:spacing w:line="276" w:lineRule="auto"/>
        <w:rPr>
          <w:rFonts w:ascii="Times New Roman" w:hAnsi="Times New Roman"/>
          <w:b w:val="0"/>
          <w:i w:val="0"/>
          <w:szCs w:val="24"/>
          <w:lang w:val="en-US"/>
        </w:rPr>
      </w:pPr>
      <w:r w:rsidRPr="00761508">
        <w:rPr>
          <w:rFonts w:ascii="Times New Roman" w:hAnsi="Times New Roman"/>
          <w:b w:val="0"/>
          <w:szCs w:val="24"/>
          <w:lang w:val="en-US"/>
        </w:rPr>
        <w:t>Note:</w:t>
      </w:r>
      <w:r w:rsidRPr="00761508">
        <w:rPr>
          <w:rFonts w:ascii="Times New Roman" w:hAnsi="Times New Roman"/>
          <w:b w:val="0"/>
          <w:i w:val="0"/>
          <w:szCs w:val="24"/>
          <w:lang w:val="en-US"/>
        </w:rPr>
        <w:t xml:space="preserve"> </w:t>
      </w:r>
      <w:r w:rsidRPr="00761508">
        <w:rPr>
          <w:rFonts w:ascii="Times New Roman" w:hAnsi="Times New Roman"/>
          <w:b w:val="0"/>
          <w:i w:val="0"/>
          <w:color w:val="151B26"/>
          <w:szCs w:val="24"/>
          <w:shd w:val="clear" w:color="auto" w:fill="FFFFFF"/>
        </w:rPr>
        <w:t xml:space="preserve">Hoosier Media is to be used </w:t>
      </w:r>
      <w:r w:rsidRPr="00761508">
        <w:rPr>
          <w:rFonts w:ascii="Times New Roman" w:hAnsi="Times New Roman"/>
          <w:b w:val="0"/>
          <w:i w:val="0"/>
          <w:color w:val="151B26"/>
          <w:szCs w:val="24"/>
          <w:shd w:val="clear" w:color="auto" w:fill="FFFFFF"/>
          <w:lang w:val="en-US"/>
        </w:rPr>
        <w:t xml:space="preserve">as a resource </w:t>
      </w:r>
      <w:r w:rsidRPr="00761508">
        <w:rPr>
          <w:rFonts w:ascii="Times New Roman" w:hAnsi="Times New Roman"/>
          <w:b w:val="0"/>
          <w:i w:val="0"/>
          <w:color w:val="151B26"/>
          <w:szCs w:val="24"/>
          <w:shd w:val="clear" w:color="auto" w:fill="FFFFFF"/>
        </w:rPr>
        <w:t>for this Week 3 assignment as a carryover from Week 2</w:t>
      </w:r>
      <w:r w:rsidRPr="00761508">
        <w:rPr>
          <w:rFonts w:ascii="Times New Roman" w:hAnsi="Times New Roman"/>
          <w:b w:val="0"/>
          <w:i w:val="0"/>
          <w:color w:val="151B26"/>
          <w:szCs w:val="24"/>
          <w:shd w:val="clear" w:color="auto" w:fill="FFFFFF"/>
          <w:lang w:val="en-US"/>
        </w:rPr>
        <w:t>.</w:t>
      </w:r>
    </w:p>
    <w:p w14:paraId="22BB4AFC" w14:textId="77777777" w:rsidR="00622B4B" w:rsidRPr="00761508" w:rsidRDefault="00622B4B" w:rsidP="00761508">
      <w:pPr>
        <w:pStyle w:val="Heading1"/>
        <w:spacing w:line="276" w:lineRule="auto"/>
        <w:rPr>
          <w:rFonts w:ascii="Times New Roman" w:hAnsi="Times New Roman"/>
          <w:szCs w:val="24"/>
          <w:lang w:val="en-US"/>
        </w:rPr>
      </w:pPr>
    </w:p>
    <w:p w14:paraId="33E818EB" w14:textId="77777777" w:rsidR="006327B5"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Background</w:t>
      </w:r>
    </w:p>
    <w:p w14:paraId="6A10BCD8" w14:textId="77777777" w:rsidR="006327B5" w:rsidRPr="00761508" w:rsidRDefault="006327B5" w:rsidP="00761508">
      <w:pPr>
        <w:pStyle w:val="Heading2"/>
        <w:spacing w:line="276" w:lineRule="auto"/>
        <w:rPr>
          <w:rFonts w:ascii="Times New Roman" w:hAnsi="Times New Roman"/>
          <w:sz w:val="24"/>
          <w:szCs w:val="24"/>
          <w:lang w:val="en-US"/>
        </w:rPr>
      </w:pPr>
    </w:p>
    <w:p w14:paraId="1F29A3A1" w14:textId="39548E90" w:rsidR="00FD0C0B" w:rsidRPr="00761508" w:rsidRDefault="006327B5" w:rsidP="00761508">
      <w:pPr>
        <w:spacing w:line="276" w:lineRule="auto"/>
        <w:rPr>
          <w:rFonts w:ascii="Times New Roman" w:hAnsi="Times New Roman" w:cs="Times New Roman"/>
          <w:sz w:val="24"/>
          <w:szCs w:val="24"/>
        </w:rPr>
      </w:pPr>
      <w:r w:rsidRPr="00761508">
        <w:rPr>
          <w:rFonts w:ascii="Times New Roman" w:hAnsi="Times New Roman" w:cs="Times New Roman"/>
          <w:sz w:val="24"/>
          <w:szCs w:val="24"/>
        </w:rPr>
        <w:t xml:space="preserve">Strategic objectives are </w:t>
      </w:r>
      <w:r w:rsidR="00622B4B" w:rsidRPr="00761508">
        <w:rPr>
          <w:rFonts w:ascii="Times New Roman" w:hAnsi="Times New Roman" w:cs="Times New Roman"/>
          <w:sz w:val="24"/>
          <w:szCs w:val="24"/>
        </w:rPr>
        <w:t xml:space="preserve">a </w:t>
      </w:r>
      <w:r w:rsidRPr="00761508">
        <w:rPr>
          <w:rFonts w:ascii="Times New Roman" w:hAnsi="Times New Roman" w:cs="Times New Roman"/>
          <w:sz w:val="24"/>
          <w:szCs w:val="24"/>
        </w:rPr>
        <w:t>measure of atta</w:t>
      </w:r>
      <w:r w:rsidR="00763C3F" w:rsidRPr="00761508">
        <w:rPr>
          <w:rFonts w:ascii="Times New Roman" w:hAnsi="Times New Roman" w:cs="Times New Roman"/>
          <w:sz w:val="24"/>
          <w:szCs w:val="24"/>
        </w:rPr>
        <w:t xml:space="preserve">ining your vision and mission. </w:t>
      </w:r>
      <w:r w:rsidRPr="00761508">
        <w:rPr>
          <w:rFonts w:ascii="Times New Roman" w:hAnsi="Times New Roman" w:cs="Times New Roman"/>
          <w:sz w:val="24"/>
          <w:szCs w:val="24"/>
        </w:rPr>
        <w:t>They reflect the vision, miss</w:t>
      </w:r>
      <w:r w:rsidR="00F96E7F" w:rsidRPr="00761508">
        <w:rPr>
          <w:rFonts w:ascii="Times New Roman" w:hAnsi="Times New Roman" w:cs="Times New Roman"/>
          <w:sz w:val="24"/>
          <w:szCs w:val="24"/>
        </w:rPr>
        <w:t>ion, and values of the business</w:t>
      </w:r>
      <w:r w:rsidR="00763C3F" w:rsidRPr="00761508">
        <w:rPr>
          <w:rFonts w:ascii="Times New Roman" w:hAnsi="Times New Roman" w:cs="Times New Roman"/>
          <w:sz w:val="24"/>
          <w:szCs w:val="24"/>
        </w:rPr>
        <w:t xml:space="preserve">, </w:t>
      </w:r>
      <w:r w:rsidRPr="00761508">
        <w:rPr>
          <w:rFonts w:ascii="Times New Roman" w:hAnsi="Times New Roman" w:cs="Times New Roman"/>
          <w:sz w:val="24"/>
          <w:szCs w:val="24"/>
        </w:rPr>
        <w:t xml:space="preserve">as well as the outcomes of the </w:t>
      </w:r>
      <w:proofErr w:type="spellStart"/>
      <w:r w:rsidRPr="00761508">
        <w:rPr>
          <w:rFonts w:ascii="Times New Roman" w:hAnsi="Times New Roman" w:cs="Times New Roman"/>
          <w:sz w:val="24"/>
          <w:szCs w:val="24"/>
        </w:rPr>
        <w:t>intenral</w:t>
      </w:r>
      <w:proofErr w:type="spellEnd"/>
      <w:r w:rsidRPr="00761508">
        <w:rPr>
          <w:rFonts w:ascii="Times New Roman" w:hAnsi="Times New Roman" w:cs="Times New Roman"/>
          <w:sz w:val="24"/>
          <w:szCs w:val="24"/>
        </w:rPr>
        <w:t xml:space="preserve"> and external environmental analysis.</w:t>
      </w:r>
    </w:p>
    <w:p w14:paraId="1B772651" w14:textId="77777777" w:rsidR="006327B5" w:rsidRPr="00761508" w:rsidRDefault="006327B5" w:rsidP="00761508">
      <w:pPr>
        <w:spacing w:line="276" w:lineRule="auto"/>
        <w:rPr>
          <w:rFonts w:ascii="Times New Roman" w:hAnsi="Times New Roman" w:cs="Times New Roman"/>
          <w:sz w:val="24"/>
          <w:szCs w:val="24"/>
        </w:rPr>
      </w:pPr>
    </w:p>
    <w:p w14:paraId="4505A833" w14:textId="77777777" w:rsidR="00F76C1A"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Scorecard Areas</w:t>
      </w:r>
    </w:p>
    <w:p w14:paraId="05127DE7" w14:textId="77777777" w:rsidR="00552981" w:rsidRPr="00761508" w:rsidRDefault="00552981" w:rsidP="00761508">
      <w:pPr>
        <w:pStyle w:val="Heading2"/>
        <w:spacing w:line="276" w:lineRule="auto"/>
        <w:rPr>
          <w:rFonts w:ascii="Times New Roman" w:hAnsi="Times New Roman"/>
          <w:sz w:val="24"/>
          <w:szCs w:val="24"/>
          <w:lang w:val="en-US"/>
        </w:rPr>
      </w:pPr>
    </w:p>
    <w:p w14:paraId="3174C46F" w14:textId="77777777" w:rsidR="006327B5" w:rsidRPr="00761508" w:rsidRDefault="006327B5"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b/>
          <w:sz w:val="24"/>
          <w:szCs w:val="24"/>
          <w:lang w:eastAsia="x-none"/>
        </w:rPr>
        <w:t>Develop</w:t>
      </w:r>
      <w:r w:rsidRPr="00761508">
        <w:rPr>
          <w:rFonts w:ascii="Times New Roman" w:hAnsi="Times New Roman" w:cs="Times New Roman"/>
          <w:sz w:val="24"/>
          <w:szCs w:val="24"/>
          <w:lang w:eastAsia="x-none"/>
        </w:rPr>
        <w:t xml:space="preserve"> at least three strategic objectives for each of the four balanced scorecard areas.</w:t>
      </w:r>
    </w:p>
    <w:p w14:paraId="67A0B508"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1A7BB5F9" w14:textId="77777777" w:rsidTr="000E6880">
        <w:trPr>
          <w:trHeight w:val="309"/>
        </w:trPr>
        <w:tc>
          <w:tcPr>
            <w:tcW w:w="3204" w:type="dxa"/>
            <w:shd w:val="clear" w:color="auto" w:fill="BFBFBF"/>
            <w:tcMar>
              <w:top w:w="86" w:type="dxa"/>
              <w:left w:w="115" w:type="dxa"/>
              <w:bottom w:w="86" w:type="dxa"/>
              <w:right w:w="115" w:type="dxa"/>
            </w:tcMar>
          </w:tcPr>
          <w:p w14:paraId="1B4DE487"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Financial Objectives</w:t>
            </w:r>
          </w:p>
        </w:tc>
        <w:tc>
          <w:tcPr>
            <w:tcW w:w="3203" w:type="dxa"/>
            <w:shd w:val="clear" w:color="auto" w:fill="BFBFBF"/>
            <w:tcMar>
              <w:top w:w="86" w:type="dxa"/>
              <w:left w:w="115" w:type="dxa"/>
              <w:bottom w:w="86" w:type="dxa"/>
              <w:right w:w="115" w:type="dxa"/>
            </w:tcMar>
          </w:tcPr>
          <w:p w14:paraId="1644C2BF"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66EFD999"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32ED57B3" w14:textId="77777777" w:rsidTr="000E6880">
        <w:trPr>
          <w:trHeight w:val="726"/>
        </w:trPr>
        <w:tc>
          <w:tcPr>
            <w:tcW w:w="3204" w:type="dxa"/>
            <w:shd w:val="clear" w:color="auto" w:fill="FFFFFF"/>
            <w:tcMar>
              <w:top w:w="86" w:type="dxa"/>
              <w:left w:w="115" w:type="dxa"/>
              <w:bottom w:w="86" w:type="dxa"/>
              <w:right w:w="115" w:type="dxa"/>
            </w:tcMar>
          </w:tcPr>
          <w:p w14:paraId="1700E0CF" w14:textId="07851E5A"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Increase </w:t>
            </w:r>
            <w:r w:rsidR="00761508" w:rsidRPr="00761508">
              <w:rPr>
                <w:rFonts w:ascii="Times New Roman" w:hAnsi="Times New Roman" w:cs="Times New Roman"/>
                <w:sz w:val="24"/>
                <w:szCs w:val="24"/>
                <w:lang w:eastAsia="x-none"/>
              </w:rPr>
              <w:t xml:space="preserve">the </w:t>
            </w:r>
            <w:r w:rsidRPr="00761508">
              <w:rPr>
                <w:rFonts w:ascii="Times New Roman" w:hAnsi="Times New Roman" w:cs="Times New Roman"/>
                <w:sz w:val="24"/>
                <w:szCs w:val="24"/>
                <w:lang w:eastAsia="x-none"/>
              </w:rPr>
              <w:t>Profitability</w:t>
            </w:r>
            <w:r w:rsidR="00D841F3" w:rsidRPr="00761508">
              <w:rPr>
                <w:rFonts w:ascii="Times New Roman" w:hAnsi="Times New Roman" w:cs="Times New Roman"/>
                <w:sz w:val="24"/>
                <w:szCs w:val="24"/>
                <w:lang w:eastAsia="x-none"/>
              </w:rPr>
              <w:t xml:space="preserve"> of the business. </w:t>
            </w:r>
          </w:p>
        </w:tc>
        <w:tc>
          <w:tcPr>
            <w:tcW w:w="3203" w:type="dxa"/>
            <w:shd w:val="clear" w:color="auto" w:fill="FFFFFF"/>
            <w:tcMar>
              <w:top w:w="86" w:type="dxa"/>
              <w:left w:w="115" w:type="dxa"/>
              <w:bottom w:w="86" w:type="dxa"/>
              <w:right w:w="115" w:type="dxa"/>
            </w:tcMar>
          </w:tcPr>
          <w:p w14:paraId="17BD2664" w14:textId="69137420"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Market Value and Shares</w:t>
            </w:r>
            <w:r w:rsidR="00D841F3" w:rsidRPr="00761508">
              <w:rPr>
                <w:rFonts w:ascii="Times New Roman" w:hAnsi="Times New Roman" w:cs="Times New Roman"/>
                <w:sz w:val="24"/>
                <w:szCs w:val="24"/>
                <w:lang w:eastAsia="x-none"/>
              </w:rPr>
              <w:t>. An increase in both mean</w:t>
            </w:r>
            <w:r w:rsidR="00761508" w:rsidRPr="00761508">
              <w:rPr>
                <w:rFonts w:ascii="Times New Roman" w:hAnsi="Times New Roman" w:cs="Times New Roman"/>
                <w:sz w:val="24"/>
                <w:szCs w:val="24"/>
                <w:lang w:eastAsia="x-none"/>
              </w:rPr>
              <w:t>s</w:t>
            </w:r>
            <w:r w:rsidR="00D841F3" w:rsidRPr="00761508">
              <w:rPr>
                <w:rFonts w:ascii="Times New Roman" w:hAnsi="Times New Roman" w:cs="Times New Roman"/>
                <w:sz w:val="24"/>
                <w:szCs w:val="24"/>
                <w:lang w:eastAsia="x-none"/>
              </w:rPr>
              <w:t xml:space="preserve"> an increase in revenues and profits.</w:t>
            </w:r>
          </w:p>
        </w:tc>
        <w:tc>
          <w:tcPr>
            <w:tcW w:w="3200" w:type="dxa"/>
            <w:shd w:val="clear" w:color="auto" w:fill="FFFFFF"/>
            <w:tcMar>
              <w:top w:w="86" w:type="dxa"/>
              <w:left w:w="115" w:type="dxa"/>
              <w:bottom w:w="86" w:type="dxa"/>
              <w:right w:w="115" w:type="dxa"/>
            </w:tcMar>
          </w:tcPr>
          <w:p w14:paraId="4E767EDA" w14:textId="4D7A72E9"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A gradual increase in the market shares. For </w:t>
            </w:r>
            <w:proofErr w:type="gramStart"/>
            <w:r w:rsidRPr="00761508">
              <w:rPr>
                <w:rFonts w:ascii="Times New Roman" w:hAnsi="Times New Roman" w:cs="Times New Roman"/>
                <w:sz w:val="24"/>
                <w:szCs w:val="24"/>
                <w:lang w:eastAsia="x-none"/>
              </w:rPr>
              <w:t>example</w:t>
            </w:r>
            <w:proofErr w:type="gramEnd"/>
            <w:r w:rsidRPr="00761508">
              <w:rPr>
                <w:rFonts w:ascii="Times New Roman" w:hAnsi="Times New Roman" w:cs="Times New Roman"/>
                <w:sz w:val="24"/>
                <w:szCs w:val="24"/>
                <w:lang w:eastAsia="x-none"/>
              </w:rPr>
              <w:t xml:space="preserve"> 7% in year 1, 10% in year 2 and 14% in year 3.</w:t>
            </w:r>
          </w:p>
        </w:tc>
      </w:tr>
      <w:tr w:rsidR="006327B5" w:rsidRPr="00761508" w14:paraId="4B0D5D7B" w14:textId="77777777" w:rsidTr="000E6880">
        <w:trPr>
          <w:trHeight w:val="680"/>
        </w:trPr>
        <w:tc>
          <w:tcPr>
            <w:tcW w:w="3204" w:type="dxa"/>
            <w:shd w:val="clear" w:color="auto" w:fill="FFFFFF"/>
            <w:tcMar>
              <w:top w:w="86" w:type="dxa"/>
              <w:left w:w="115" w:type="dxa"/>
              <w:bottom w:w="86" w:type="dxa"/>
              <w:right w:w="115" w:type="dxa"/>
            </w:tcMar>
          </w:tcPr>
          <w:p w14:paraId="564A3416" w14:textId="57F03AE1"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revenues and reduce costs</w:t>
            </w:r>
          </w:p>
        </w:tc>
        <w:tc>
          <w:tcPr>
            <w:tcW w:w="3203" w:type="dxa"/>
            <w:shd w:val="clear" w:color="auto" w:fill="FFFFFF"/>
            <w:tcMar>
              <w:top w:w="86" w:type="dxa"/>
              <w:left w:w="115" w:type="dxa"/>
              <w:bottom w:w="86" w:type="dxa"/>
              <w:right w:w="115" w:type="dxa"/>
            </w:tcMar>
          </w:tcPr>
          <w:p w14:paraId="77BD0376" w14:textId="0D92CCF3"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Total Costs and Expenses</w:t>
            </w:r>
            <w:r w:rsidR="00D841F3" w:rsidRPr="00761508">
              <w:rPr>
                <w:rFonts w:ascii="Times New Roman" w:hAnsi="Times New Roman" w:cs="Times New Roman"/>
                <w:sz w:val="24"/>
                <w:szCs w:val="24"/>
                <w:lang w:eastAsia="x-none"/>
              </w:rPr>
              <w:t>. The costs of production must decrease.</w:t>
            </w:r>
          </w:p>
        </w:tc>
        <w:tc>
          <w:tcPr>
            <w:tcW w:w="3200" w:type="dxa"/>
            <w:shd w:val="clear" w:color="auto" w:fill="FFFFFF"/>
            <w:tcMar>
              <w:top w:w="86" w:type="dxa"/>
              <w:left w:w="115" w:type="dxa"/>
              <w:bottom w:w="86" w:type="dxa"/>
              <w:right w:w="115" w:type="dxa"/>
            </w:tcMar>
          </w:tcPr>
          <w:p w14:paraId="293AAD0C" w14:textId="7C595913"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Decreasing operating expense ratios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w:t>
            </w:r>
            <w:proofErr w:type="spellStart"/>
            <w:r w:rsidRPr="00761508">
              <w:rPr>
                <w:rFonts w:ascii="Times New Roman" w:hAnsi="Times New Roman" w:cs="Times New Roman"/>
                <w:sz w:val="24"/>
                <w:szCs w:val="24"/>
                <w:lang w:eastAsia="x-none"/>
              </w:rPr>
              <w:t>e.g</w:t>
            </w:r>
            <w:proofErr w:type="spellEnd"/>
            <w:r w:rsidRPr="00761508">
              <w:rPr>
                <w:rFonts w:ascii="Times New Roman" w:hAnsi="Times New Roman" w:cs="Times New Roman"/>
                <w:sz w:val="24"/>
                <w:szCs w:val="24"/>
                <w:lang w:eastAsia="x-none"/>
              </w:rPr>
              <w:t xml:space="preserve"> 75% in year 1, 65% in year 2 and 60% in year 3.</w:t>
            </w:r>
          </w:p>
        </w:tc>
      </w:tr>
      <w:tr w:rsidR="006327B5" w:rsidRPr="00761508" w14:paraId="75AC1849" w14:textId="77777777" w:rsidTr="000E6880">
        <w:trPr>
          <w:trHeight w:val="771"/>
        </w:trPr>
        <w:tc>
          <w:tcPr>
            <w:tcW w:w="3204" w:type="dxa"/>
            <w:shd w:val="clear" w:color="auto" w:fill="FFFFFF"/>
            <w:tcMar>
              <w:top w:w="86" w:type="dxa"/>
              <w:left w:w="115" w:type="dxa"/>
              <w:bottom w:w="86" w:type="dxa"/>
              <w:right w:w="115" w:type="dxa"/>
            </w:tcMar>
          </w:tcPr>
          <w:p w14:paraId="5AC81365" w14:textId="2A5AE6EA"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Improve </w:t>
            </w:r>
            <w:r w:rsidR="00761508" w:rsidRPr="00761508">
              <w:rPr>
                <w:rFonts w:ascii="Times New Roman" w:hAnsi="Times New Roman" w:cs="Times New Roman"/>
                <w:sz w:val="24"/>
                <w:szCs w:val="24"/>
                <w:lang w:eastAsia="x-none"/>
              </w:rPr>
              <w:t xml:space="preserve">the </w:t>
            </w:r>
            <w:r w:rsidRPr="00761508">
              <w:rPr>
                <w:rFonts w:ascii="Times New Roman" w:hAnsi="Times New Roman" w:cs="Times New Roman"/>
                <w:sz w:val="24"/>
                <w:szCs w:val="24"/>
                <w:lang w:eastAsia="x-none"/>
              </w:rPr>
              <w:t>competitive position</w:t>
            </w:r>
          </w:p>
        </w:tc>
        <w:tc>
          <w:tcPr>
            <w:tcW w:w="3203" w:type="dxa"/>
            <w:shd w:val="clear" w:color="auto" w:fill="FFFFFF"/>
            <w:tcMar>
              <w:top w:w="86" w:type="dxa"/>
              <w:left w:w="115" w:type="dxa"/>
              <w:bottom w:w="86" w:type="dxa"/>
              <w:right w:w="115" w:type="dxa"/>
            </w:tcMar>
          </w:tcPr>
          <w:p w14:paraId="489CF01E" w14:textId="53CD3329"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Economic Value</w:t>
            </w:r>
            <w:r w:rsidR="00D841F3" w:rsidRPr="00761508">
              <w:rPr>
                <w:rFonts w:ascii="Times New Roman" w:hAnsi="Times New Roman" w:cs="Times New Roman"/>
                <w:sz w:val="24"/>
                <w:szCs w:val="24"/>
                <w:lang w:eastAsia="x-none"/>
              </w:rPr>
              <w:t>. Having a competitive edge over its competitors will increase the number of customers.</w:t>
            </w:r>
          </w:p>
        </w:tc>
        <w:tc>
          <w:tcPr>
            <w:tcW w:w="3200" w:type="dxa"/>
            <w:shd w:val="clear" w:color="auto" w:fill="FFFFFF"/>
            <w:tcMar>
              <w:top w:w="86" w:type="dxa"/>
              <w:left w:w="115" w:type="dxa"/>
              <w:bottom w:w="86" w:type="dxa"/>
              <w:right w:w="115" w:type="dxa"/>
            </w:tcMar>
          </w:tcPr>
          <w:p w14:paraId="47B4945A" w14:textId="489442C3"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value and product prices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15% in year 1, 25% in year 2 and 45% in year 3.</w:t>
            </w:r>
          </w:p>
        </w:tc>
      </w:tr>
    </w:tbl>
    <w:p w14:paraId="662C8F52"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074F4AB9" w14:textId="77777777" w:rsidTr="000E6880">
        <w:trPr>
          <w:trHeight w:val="309"/>
        </w:trPr>
        <w:tc>
          <w:tcPr>
            <w:tcW w:w="3204" w:type="dxa"/>
            <w:shd w:val="clear" w:color="auto" w:fill="BFBFBF"/>
            <w:tcMar>
              <w:top w:w="86" w:type="dxa"/>
              <w:left w:w="115" w:type="dxa"/>
              <w:bottom w:w="86" w:type="dxa"/>
              <w:right w:w="115" w:type="dxa"/>
            </w:tcMar>
          </w:tcPr>
          <w:p w14:paraId="56831EB8"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Customers Objectives</w:t>
            </w:r>
          </w:p>
        </w:tc>
        <w:tc>
          <w:tcPr>
            <w:tcW w:w="3203" w:type="dxa"/>
            <w:shd w:val="clear" w:color="auto" w:fill="BFBFBF"/>
            <w:tcMar>
              <w:top w:w="86" w:type="dxa"/>
              <w:left w:w="115" w:type="dxa"/>
              <w:bottom w:w="86" w:type="dxa"/>
              <w:right w:w="115" w:type="dxa"/>
            </w:tcMar>
          </w:tcPr>
          <w:p w14:paraId="7F3E6230"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1749DA7A"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316A82D4" w14:textId="77777777" w:rsidTr="000E6880">
        <w:trPr>
          <w:trHeight w:val="726"/>
        </w:trPr>
        <w:tc>
          <w:tcPr>
            <w:tcW w:w="3204" w:type="dxa"/>
            <w:shd w:val="clear" w:color="auto" w:fill="FFFFFF"/>
            <w:tcMar>
              <w:top w:w="86" w:type="dxa"/>
              <w:left w:w="115" w:type="dxa"/>
              <w:bottom w:w="86" w:type="dxa"/>
              <w:right w:w="115" w:type="dxa"/>
            </w:tcMar>
          </w:tcPr>
          <w:p w14:paraId="07F24ADD" w14:textId="79F37EF3"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Customer satisfaction</w:t>
            </w:r>
          </w:p>
        </w:tc>
        <w:tc>
          <w:tcPr>
            <w:tcW w:w="3203" w:type="dxa"/>
            <w:shd w:val="clear" w:color="auto" w:fill="FFFFFF"/>
            <w:tcMar>
              <w:top w:w="86" w:type="dxa"/>
              <w:left w:w="115" w:type="dxa"/>
              <w:bottom w:w="86" w:type="dxa"/>
              <w:right w:w="115" w:type="dxa"/>
            </w:tcMar>
          </w:tcPr>
          <w:p w14:paraId="752EC7D7" w14:textId="02307E2B"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Feedback from the customer</w:t>
            </w:r>
            <w:r w:rsidR="00D841F3" w:rsidRPr="00761508">
              <w:rPr>
                <w:rFonts w:ascii="Times New Roman" w:hAnsi="Times New Roman" w:cs="Times New Roman"/>
                <w:sz w:val="24"/>
                <w:szCs w:val="24"/>
                <w:lang w:eastAsia="x-none"/>
              </w:rPr>
              <w:t xml:space="preserve"> must be positive to show they are satisfied. </w:t>
            </w:r>
          </w:p>
        </w:tc>
        <w:tc>
          <w:tcPr>
            <w:tcW w:w="3200" w:type="dxa"/>
            <w:shd w:val="clear" w:color="auto" w:fill="FFFFFF"/>
            <w:tcMar>
              <w:top w:w="86" w:type="dxa"/>
              <w:left w:w="115" w:type="dxa"/>
              <w:bottom w:w="86" w:type="dxa"/>
              <w:right w:w="115" w:type="dxa"/>
            </w:tcMar>
          </w:tcPr>
          <w:p w14:paraId="1EB56EDB" w14:textId="0166CE16"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Customer surveys to show improvements. For instance, 85%, 90% and 100% in years 1, 2 and 3 respectively.</w:t>
            </w:r>
          </w:p>
        </w:tc>
      </w:tr>
      <w:tr w:rsidR="006327B5" w:rsidRPr="00761508" w14:paraId="3EBADE6C" w14:textId="77777777" w:rsidTr="000E6880">
        <w:trPr>
          <w:trHeight w:val="680"/>
        </w:trPr>
        <w:tc>
          <w:tcPr>
            <w:tcW w:w="3204" w:type="dxa"/>
            <w:shd w:val="clear" w:color="auto" w:fill="FFFFFF"/>
            <w:tcMar>
              <w:top w:w="86" w:type="dxa"/>
              <w:left w:w="115" w:type="dxa"/>
              <w:bottom w:w="86" w:type="dxa"/>
              <w:right w:w="115" w:type="dxa"/>
            </w:tcMar>
          </w:tcPr>
          <w:p w14:paraId="5E29CC7D" w14:textId="3C234A0D"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lastRenderedPageBreak/>
              <w:t>Increase customer retention</w:t>
            </w:r>
          </w:p>
        </w:tc>
        <w:tc>
          <w:tcPr>
            <w:tcW w:w="3203" w:type="dxa"/>
            <w:shd w:val="clear" w:color="auto" w:fill="FFFFFF"/>
            <w:tcMar>
              <w:top w:w="86" w:type="dxa"/>
              <w:left w:w="115" w:type="dxa"/>
              <w:bottom w:w="86" w:type="dxa"/>
              <w:right w:w="115" w:type="dxa"/>
            </w:tcMar>
          </w:tcPr>
          <w:p w14:paraId="0496D093" w14:textId="7AD2099B" w:rsidR="006327B5" w:rsidRPr="00761508" w:rsidRDefault="007C4CAB"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Home Sales</w:t>
            </w:r>
            <w:r w:rsidR="00D841F3" w:rsidRPr="00761508">
              <w:rPr>
                <w:rFonts w:ascii="Times New Roman" w:hAnsi="Times New Roman" w:cs="Times New Roman"/>
                <w:sz w:val="24"/>
                <w:szCs w:val="24"/>
                <w:lang w:eastAsia="x-none"/>
              </w:rPr>
              <w:t xml:space="preserve"> must be high</w:t>
            </w:r>
            <w:r w:rsidR="00761508" w:rsidRPr="00761508">
              <w:rPr>
                <w:rFonts w:ascii="Times New Roman" w:hAnsi="Times New Roman" w:cs="Times New Roman"/>
                <w:sz w:val="24"/>
                <w:szCs w:val="24"/>
                <w:lang w:eastAsia="x-none"/>
              </w:rPr>
              <w:t>,</w:t>
            </w:r>
            <w:r w:rsidR="00D841F3" w:rsidRPr="00761508">
              <w:rPr>
                <w:rFonts w:ascii="Times New Roman" w:hAnsi="Times New Roman" w:cs="Times New Roman"/>
                <w:sz w:val="24"/>
                <w:szCs w:val="24"/>
                <w:lang w:eastAsia="x-none"/>
              </w:rPr>
              <w:t xml:space="preserve"> and the quality of products should also be high. </w:t>
            </w:r>
          </w:p>
        </w:tc>
        <w:tc>
          <w:tcPr>
            <w:tcW w:w="3200" w:type="dxa"/>
            <w:shd w:val="clear" w:color="auto" w:fill="FFFFFF"/>
            <w:tcMar>
              <w:top w:w="86" w:type="dxa"/>
              <w:left w:w="115" w:type="dxa"/>
              <w:bottom w:w="86" w:type="dxa"/>
              <w:right w:w="115" w:type="dxa"/>
            </w:tcMar>
          </w:tcPr>
          <w:p w14:paraId="28CC3FDE" w14:textId="0AA8020D" w:rsidR="006327B5" w:rsidRPr="00761508" w:rsidRDefault="00C90914"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number of sales must increase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8, 10 and 12% in years 1,2 and 3 respectively.</w:t>
            </w:r>
          </w:p>
        </w:tc>
      </w:tr>
      <w:tr w:rsidR="006327B5" w:rsidRPr="00761508" w14:paraId="1CB01810" w14:textId="77777777" w:rsidTr="000E6880">
        <w:trPr>
          <w:trHeight w:val="771"/>
        </w:trPr>
        <w:tc>
          <w:tcPr>
            <w:tcW w:w="3204" w:type="dxa"/>
            <w:shd w:val="clear" w:color="auto" w:fill="FFFFFF"/>
            <w:tcMar>
              <w:top w:w="86" w:type="dxa"/>
              <w:left w:w="115" w:type="dxa"/>
              <w:bottom w:w="86" w:type="dxa"/>
              <w:right w:w="115" w:type="dxa"/>
            </w:tcMar>
          </w:tcPr>
          <w:p w14:paraId="21F3A69C" w14:textId="5E9E90EB"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customer</w:t>
            </w:r>
            <w:r w:rsidR="007C4CAB" w:rsidRPr="00761508">
              <w:rPr>
                <w:rFonts w:ascii="Times New Roman" w:hAnsi="Times New Roman" w:cs="Times New Roman"/>
                <w:sz w:val="24"/>
                <w:szCs w:val="24"/>
                <w:lang w:eastAsia="x-none"/>
              </w:rPr>
              <w:t xml:space="preserve"> value</w:t>
            </w:r>
          </w:p>
        </w:tc>
        <w:tc>
          <w:tcPr>
            <w:tcW w:w="3203" w:type="dxa"/>
            <w:shd w:val="clear" w:color="auto" w:fill="FFFFFF"/>
            <w:tcMar>
              <w:top w:w="86" w:type="dxa"/>
              <w:left w:w="115" w:type="dxa"/>
              <w:bottom w:w="86" w:type="dxa"/>
              <w:right w:w="115" w:type="dxa"/>
            </w:tcMar>
          </w:tcPr>
          <w:p w14:paraId="1B4B6C31" w14:textId="52259287"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level of customer satisfaction</w:t>
            </w:r>
            <w:r w:rsidR="00D841F3" w:rsidRPr="00761508">
              <w:rPr>
                <w:rFonts w:ascii="Times New Roman" w:hAnsi="Times New Roman" w:cs="Times New Roman"/>
                <w:sz w:val="24"/>
                <w:szCs w:val="24"/>
                <w:lang w:eastAsia="x-none"/>
              </w:rPr>
              <w:t xml:space="preserve"> will show the company values them.</w:t>
            </w:r>
          </w:p>
        </w:tc>
        <w:tc>
          <w:tcPr>
            <w:tcW w:w="3200" w:type="dxa"/>
            <w:shd w:val="clear" w:color="auto" w:fill="FFFFFF"/>
            <w:tcMar>
              <w:top w:w="86" w:type="dxa"/>
              <w:left w:w="115" w:type="dxa"/>
              <w:bottom w:w="86" w:type="dxa"/>
              <w:right w:w="115" w:type="dxa"/>
            </w:tcMar>
          </w:tcPr>
          <w:p w14:paraId="37824C26" w14:textId="042E9685"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the number of satisfied customers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70, 80 and 90% in years 1, 2 and 3 respectively</w:t>
            </w:r>
          </w:p>
        </w:tc>
      </w:tr>
    </w:tbl>
    <w:p w14:paraId="2A97D184"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4D9D7838" w14:textId="77777777" w:rsidTr="000E6880">
        <w:trPr>
          <w:trHeight w:val="309"/>
        </w:trPr>
        <w:tc>
          <w:tcPr>
            <w:tcW w:w="3204" w:type="dxa"/>
            <w:shd w:val="clear" w:color="auto" w:fill="BFBFBF"/>
            <w:tcMar>
              <w:top w:w="86" w:type="dxa"/>
              <w:left w:w="115" w:type="dxa"/>
              <w:bottom w:w="86" w:type="dxa"/>
              <w:right w:w="115" w:type="dxa"/>
            </w:tcMar>
          </w:tcPr>
          <w:p w14:paraId="1D4D752B"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Internal Business Process Objectives</w:t>
            </w:r>
          </w:p>
        </w:tc>
        <w:tc>
          <w:tcPr>
            <w:tcW w:w="3203" w:type="dxa"/>
            <w:shd w:val="clear" w:color="auto" w:fill="BFBFBF"/>
            <w:tcMar>
              <w:top w:w="86" w:type="dxa"/>
              <w:left w:w="115" w:type="dxa"/>
              <w:bottom w:w="86" w:type="dxa"/>
              <w:right w:w="115" w:type="dxa"/>
            </w:tcMar>
          </w:tcPr>
          <w:p w14:paraId="3F94BFA6"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488912A7"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51EC855B" w14:textId="77777777" w:rsidTr="000E6880">
        <w:trPr>
          <w:trHeight w:val="726"/>
        </w:trPr>
        <w:tc>
          <w:tcPr>
            <w:tcW w:w="3204" w:type="dxa"/>
            <w:shd w:val="clear" w:color="auto" w:fill="FFFFFF"/>
            <w:tcMar>
              <w:top w:w="86" w:type="dxa"/>
              <w:left w:w="115" w:type="dxa"/>
              <w:bottom w:w="86" w:type="dxa"/>
              <w:right w:w="115" w:type="dxa"/>
            </w:tcMar>
          </w:tcPr>
          <w:p w14:paraId="2D19D73C" w14:textId="638C8322"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Improve Process Performance</w:t>
            </w:r>
          </w:p>
        </w:tc>
        <w:tc>
          <w:tcPr>
            <w:tcW w:w="3203" w:type="dxa"/>
            <w:shd w:val="clear" w:color="auto" w:fill="FFFFFF"/>
            <w:tcMar>
              <w:top w:w="86" w:type="dxa"/>
              <w:left w:w="115" w:type="dxa"/>
              <w:bottom w:w="86" w:type="dxa"/>
              <w:right w:w="115" w:type="dxa"/>
            </w:tcMar>
          </w:tcPr>
          <w:p w14:paraId="5362D8EF" w14:textId="208F94E2"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Ability to perform to the required standards.</w:t>
            </w:r>
          </w:p>
        </w:tc>
        <w:tc>
          <w:tcPr>
            <w:tcW w:w="3200" w:type="dxa"/>
            <w:shd w:val="clear" w:color="auto" w:fill="FFFFFF"/>
            <w:tcMar>
              <w:top w:w="86" w:type="dxa"/>
              <w:left w:w="115" w:type="dxa"/>
              <w:bottom w:w="86" w:type="dxa"/>
              <w:right w:w="115" w:type="dxa"/>
            </w:tcMar>
          </w:tcPr>
          <w:p w14:paraId="12293540" w14:textId="6357B646"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in the number of completed specialized services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90%, 95% and 100% in years 1, 2 and 3 respectively.</w:t>
            </w:r>
          </w:p>
        </w:tc>
      </w:tr>
      <w:tr w:rsidR="006327B5" w:rsidRPr="00761508" w14:paraId="3F82B52F" w14:textId="77777777" w:rsidTr="000E6880">
        <w:trPr>
          <w:trHeight w:val="680"/>
        </w:trPr>
        <w:tc>
          <w:tcPr>
            <w:tcW w:w="3204" w:type="dxa"/>
            <w:shd w:val="clear" w:color="auto" w:fill="FFFFFF"/>
            <w:tcMar>
              <w:top w:w="86" w:type="dxa"/>
              <w:left w:w="115" w:type="dxa"/>
              <w:bottom w:w="86" w:type="dxa"/>
              <w:right w:w="115" w:type="dxa"/>
            </w:tcMar>
          </w:tcPr>
          <w:p w14:paraId="79C4DB3B" w14:textId="3F4F5A4C"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Improve Communication</w:t>
            </w:r>
          </w:p>
        </w:tc>
        <w:tc>
          <w:tcPr>
            <w:tcW w:w="3203" w:type="dxa"/>
            <w:shd w:val="clear" w:color="auto" w:fill="FFFFFF"/>
            <w:tcMar>
              <w:top w:w="86" w:type="dxa"/>
              <w:left w:w="115" w:type="dxa"/>
              <w:bottom w:w="86" w:type="dxa"/>
              <w:right w:w="115" w:type="dxa"/>
            </w:tcMar>
          </w:tcPr>
          <w:p w14:paraId="101B6B36" w14:textId="56594444"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Effective communication with both the customers and staff.</w:t>
            </w:r>
          </w:p>
        </w:tc>
        <w:tc>
          <w:tcPr>
            <w:tcW w:w="3200" w:type="dxa"/>
            <w:shd w:val="clear" w:color="auto" w:fill="FFFFFF"/>
            <w:tcMar>
              <w:top w:w="86" w:type="dxa"/>
              <w:left w:w="115" w:type="dxa"/>
              <w:bottom w:w="86" w:type="dxa"/>
              <w:right w:w="115" w:type="dxa"/>
            </w:tcMar>
          </w:tcPr>
          <w:p w14:paraId="06ECA500" w14:textId="132F802C"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Communication should improve from for example 95% to 98% to 100% in years 1, 2 and 3 respectively.</w:t>
            </w:r>
          </w:p>
        </w:tc>
      </w:tr>
      <w:tr w:rsidR="006327B5" w:rsidRPr="00761508" w14:paraId="0C854797" w14:textId="77777777" w:rsidTr="000E6880">
        <w:trPr>
          <w:trHeight w:val="771"/>
        </w:trPr>
        <w:tc>
          <w:tcPr>
            <w:tcW w:w="3204" w:type="dxa"/>
            <w:shd w:val="clear" w:color="auto" w:fill="FFFFFF"/>
            <w:tcMar>
              <w:top w:w="86" w:type="dxa"/>
              <w:left w:w="115" w:type="dxa"/>
              <w:bottom w:w="86" w:type="dxa"/>
              <w:right w:w="115" w:type="dxa"/>
            </w:tcMar>
          </w:tcPr>
          <w:p w14:paraId="146DB128" w14:textId="1E8492C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Reliability</w:t>
            </w:r>
          </w:p>
        </w:tc>
        <w:tc>
          <w:tcPr>
            <w:tcW w:w="3203" w:type="dxa"/>
            <w:shd w:val="clear" w:color="auto" w:fill="FFFFFF"/>
            <w:tcMar>
              <w:top w:w="86" w:type="dxa"/>
              <w:left w:w="115" w:type="dxa"/>
              <w:bottom w:w="86" w:type="dxa"/>
              <w:right w:w="115" w:type="dxa"/>
            </w:tcMar>
          </w:tcPr>
          <w:p w14:paraId="4F320048" w14:textId="4C6C35FF"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Reliability of customer services.</w:t>
            </w:r>
          </w:p>
        </w:tc>
        <w:tc>
          <w:tcPr>
            <w:tcW w:w="3200" w:type="dxa"/>
            <w:shd w:val="clear" w:color="auto" w:fill="FFFFFF"/>
            <w:tcMar>
              <w:top w:w="86" w:type="dxa"/>
              <w:left w:w="115" w:type="dxa"/>
              <w:bottom w:w="86" w:type="dxa"/>
              <w:right w:w="115" w:type="dxa"/>
            </w:tcMar>
          </w:tcPr>
          <w:p w14:paraId="4C419F33" w14:textId="370BC312"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Quality of services should increase progressively</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95, 98 and 100% in years 1,</w:t>
            </w:r>
            <w:r w:rsidR="00761508" w:rsidRPr="00761508">
              <w:rPr>
                <w:rFonts w:ascii="Times New Roman" w:hAnsi="Times New Roman" w:cs="Times New Roman"/>
                <w:sz w:val="24"/>
                <w:szCs w:val="24"/>
                <w:lang w:eastAsia="x-none"/>
              </w:rPr>
              <w:t xml:space="preserve"> </w:t>
            </w:r>
            <w:r w:rsidRPr="00761508">
              <w:rPr>
                <w:rFonts w:ascii="Times New Roman" w:hAnsi="Times New Roman" w:cs="Times New Roman"/>
                <w:sz w:val="24"/>
                <w:szCs w:val="24"/>
                <w:lang w:eastAsia="x-none"/>
              </w:rPr>
              <w:t>2 and 3 respectively.</w:t>
            </w:r>
          </w:p>
        </w:tc>
      </w:tr>
    </w:tbl>
    <w:p w14:paraId="70181A15" w14:textId="77777777" w:rsidR="006327B5" w:rsidRPr="00761508" w:rsidRDefault="006327B5" w:rsidP="00761508">
      <w:pPr>
        <w:spacing w:line="276" w:lineRule="auto"/>
        <w:rPr>
          <w:rFonts w:ascii="Times New Roman" w:hAnsi="Times New Roman" w:cs="Times New Roman"/>
          <w:b/>
          <w:sz w:val="24"/>
          <w:szCs w:val="24"/>
          <w:lang w:eastAsia="x-none"/>
        </w:rPr>
      </w:pPr>
    </w:p>
    <w:tbl>
      <w:tblPr>
        <w:tblW w:w="9607"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3204"/>
        <w:gridCol w:w="3203"/>
        <w:gridCol w:w="3200"/>
      </w:tblGrid>
      <w:tr w:rsidR="006327B5" w:rsidRPr="00761508" w14:paraId="15C63244" w14:textId="77777777" w:rsidTr="000E6880">
        <w:trPr>
          <w:trHeight w:val="309"/>
        </w:trPr>
        <w:tc>
          <w:tcPr>
            <w:tcW w:w="3204" w:type="dxa"/>
            <w:shd w:val="clear" w:color="auto" w:fill="BFBFBF"/>
            <w:tcMar>
              <w:top w:w="86" w:type="dxa"/>
              <w:left w:w="115" w:type="dxa"/>
              <w:bottom w:w="86" w:type="dxa"/>
              <w:right w:w="115" w:type="dxa"/>
            </w:tcMar>
          </w:tcPr>
          <w:p w14:paraId="67AD9A9A"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Learning and Growth Objectives</w:t>
            </w:r>
          </w:p>
        </w:tc>
        <w:tc>
          <w:tcPr>
            <w:tcW w:w="3203" w:type="dxa"/>
            <w:shd w:val="clear" w:color="auto" w:fill="BFBFBF"/>
            <w:tcMar>
              <w:top w:w="86" w:type="dxa"/>
              <w:left w:w="115" w:type="dxa"/>
              <w:bottom w:w="86" w:type="dxa"/>
              <w:right w:w="115" w:type="dxa"/>
            </w:tcMar>
          </w:tcPr>
          <w:p w14:paraId="0A10F345"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Measures</w:t>
            </w:r>
          </w:p>
        </w:tc>
        <w:tc>
          <w:tcPr>
            <w:tcW w:w="3200" w:type="dxa"/>
            <w:shd w:val="clear" w:color="auto" w:fill="BFBFBF"/>
            <w:tcMar>
              <w:top w:w="86" w:type="dxa"/>
              <w:left w:w="115" w:type="dxa"/>
              <w:bottom w:w="86" w:type="dxa"/>
              <w:right w:w="115" w:type="dxa"/>
            </w:tcMar>
          </w:tcPr>
          <w:p w14:paraId="47515211" w14:textId="77777777" w:rsidR="006327B5" w:rsidRPr="00761508" w:rsidRDefault="006327B5" w:rsidP="00761508">
            <w:pPr>
              <w:spacing w:line="276" w:lineRule="auto"/>
              <w:jc w:val="center"/>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Targets</w:t>
            </w:r>
          </w:p>
        </w:tc>
      </w:tr>
      <w:tr w:rsidR="006327B5" w:rsidRPr="00761508" w14:paraId="4DCF3AE7" w14:textId="77777777" w:rsidTr="000E6880">
        <w:trPr>
          <w:trHeight w:val="726"/>
        </w:trPr>
        <w:tc>
          <w:tcPr>
            <w:tcW w:w="3204" w:type="dxa"/>
            <w:shd w:val="clear" w:color="auto" w:fill="FFFFFF"/>
            <w:tcMar>
              <w:top w:w="86" w:type="dxa"/>
              <w:left w:w="115" w:type="dxa"/>
              <w:bottom w:w="86" w:type="dxa"/>
              <w:right w:w="115" w:type="dxa"/>
            </w:tcMar>
          </w:tcPr>
          <w:p w14:paraId="6F83173E" w14:textId="5F00938B"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Employee satisfaction</w:t>
            </w:r>
          </w:p>
        </w:tc>
        <w:tc>
          <w:tcPr>
            <w:tcW w:w="3203" w:type="dxa"/>
            <w:shd w:val="clear" w:color="auto" w:fill="FFFFFF"/>
            <w:tcMar>
              <w:top w:w="86" w:type="dxa"/>
              <w:left w:w="115" w:type="dxa"/>
              <w:bottom w:w="86" w:type="dxa"/>
              <w:right w:w="115" w:type="dxa"/>
            </w:tcMar>
          </w:tcPr>
          <w:p w14:paraId="131F9CBD" w14:textId="06732AC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 customer service skills</w:t>
            </w:r>
            <w:r w:rsidR="00D841F3" w:rsidRPr="00761508">
              <w:rPr>
                <w:rFonts w:ascii="Times New Roman" w:hAnsi="Times New Roman" w:cs="Times New Roman"/>
                <w:sz w:val="24"/>
                <w:szCs w:val="24"/>
                <w:lang w:eastAsia="x-none"/>
              </w:rPr>
              <w:t xml:space="preserve"> and their feedback on the company.</w:t>
            </w:r>
          </w:p>
        </w:tc>
        <w:tc>
          <w:tcPr>
            <w:tcW w:w="3200" w:type="dxa"/>
            <w:shd w:val="clear" w:color="auto" w:fill="FFFFFF"/>
            <w:tcMar>
              <w:top w:w="86" w:type="dxa"/>
              <w:left w:w="115" w:type="dxa"/>
              <w:bottom w:w="86" w:type="dxa"/>
              <w:right w:w="115" w:type="dxa"/>
            </w:tcMar>
          </w:tcPr>
          <w:p w14:paraId="3ECCB1D6" w14:textId="1F5DF8B6"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Employees surveys should show improvements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90, 95 and 100% in years 1, 2 and 3.</w:t>
            </w:r>
          </w:p>
        </w:tc>
      </w:tr>
      <w:tr w:rsidR="006327B5" w:rsidRPr="00761508" w14:paraId="28DF87C8" w14:textId="77777777" w:rsidTr="000E6880">
        <w:trPr>
          <w:trHeight w:val="680"/>
        </w:trPr>
        <w:tc>
          <w:tcPr>
            <w:tcW w:w="3204" w:type="dxa"/>
            <w:shd w:val="clear" w:color="auto" w:fill="FFFFFF"/>
            <w:tcMar>
              <w:top w:w="86" w:type="dxa"/>
              <w:left w:w="115" w:type="dxa"/>
              <w:bottom w:w="86" w:type="dxa"/>
              <w:right w:w="115" w:type="dxa"/>
            </w:tcMar>
          </w:tcPr>
          <w:p w14:paraId="221399CB" w14:textId="3F5E2170"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 turnover</w:t>
            </w:r>
          </w:p>
        </w:tc>
        <w:tc>
          <w:tcPr>
            <w:tcW w:w="3203" w:type="dxa"/>
            <w:shd w:val="clear" w:color="auto" w:fill="FFFFFF"/>
            <w:tcMar>
              <w:top w:w="86" w:type="dxa"/>
              <w:left w:w="115" w:type="dxa"/>
              <w:bottom w:w="86" w:type="dxa"/>
              <w:right w:w="115" w:type="dxa"/>
            </w:tcMar>
          </w:tcPr>
          <w:p w14:paraId="64FFCD79" w14:textId="1935ADD7"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 employees with high morale and ensure the levels increase</w:t>
            </w:r>
          </w:p>
        </w:tc>
        <w:tc>
          <w:tcPr>
            <w:tcW w:w="3200" w:type="dxa"/>
            <w:shd w:val="clear" w:color="auto" w:fill="FFFFFF"/>
            <w:tcMar>
              <w:top w:w="86" w:type="dxa"/>
              <w:left w:w="115" w:type="dxa"/>
              <w:bottom w:w="86" w:type="dxa"/>
              <w:right w:w="115" w:type="dxa"/>
            </w:tcMar>
          </w:tcPr>
          <w:p w14:paraId="447A74CC" w14:textId="71BAF7A9"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number of employees who are fired or who quit should decrease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15, 13, 10% in years 1, 2 and 3 respectively.</w:t>
            </w:r>
          </w:p>
        </w:tc>
      </w:tr>
      <w:tr w:rsidR="006327B5" w:rsidRPr="00761508" w14:paraId="5F27E5DD" w14:textId="77777777" w:rsidTr="000E6880">
        <w:trPr>
          <w:trHeight w:val="771"/>
        </w:trPr>
        <w:tc>
          <w:tcPr>
            <w:tcW w:w="3204" w:type="dxa"/>
            <w:shd w:val="clear" w:color="auto" w:fill="FFFFFF"/>
            <w:tcMar>
              <w:top w:w="86" w:type="dxa"/>
              <w:left w:w="115" w:type="dxa"/>
              <w:bottom w:w="86" w:type="dxa"/>
              <w:right w:w="115" w:type="dxa"/>
            </w:tcMar>
          </w:tcPr>
          <w:p w14:paraId="2268DD0C" w14:textId="3B5AD704"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Employee Training</w:t>
            </w:r>
          </w:p>
        </w:tc>
        <w:tc>
          <w:tcPr>
            <w:tcW w:w="3203" w:type="dxa"/>
            <w:shd w:val="clear" w:color="auto" w:fill="FFFFFF"/>
            <w:tcMar>
              <w:top w:w="86" w:type="dxa"/>
              <w:left w:w="115" w:type="dxa"/>
              <w:bottom w:w="86" w:type="dxa"/>
              <w:right w:w="115" w:type="dxa"/>
            </w:tcMar>
          </w:tcPr>
          <w:p w14:paraId="2BF4E396" w14:textId="26F779FD" w:rsidR="006327B5" w:rsidRPr="00761508" w:rsidRDefault="0093049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Increase employee training to improve their skills.</w:t>
            </w:r>
          </w:p>
        </w:tc>
        <w:tc>
          <w:tcPr>
            <w:tcW w:w="3200" w:type="dxa"/>
            <w:shd w:val="clear" w:color="auto" w:fill="FFFFFF"/>
            <w:tcMar>
              <w:top w:w="86" w:type="dxa"/>
              <w:left w:w="115" w:type="dxa"/>
              <w:bottom w:w="86" w:type="dxa"/>
              <w:right w:w="115" w:type="dxa"/>
            </w:tcMar>
          </w:tcPr>
          <w:p w14:paraId="6CCBBD3E" w14:textId="4685C9F3" w:rsidR="006327B5" w:rsidRPr="00761508" w:rsidRDefault="00D0665E"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The training should improve performance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e.g</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w:t>
            </w:r>
            <w:r w:rsidR="006B33D9" w:rsidRPr="00761508">
              <w:rPr>
                <w:rFonts w:ascii="Times New Roman" w:hAnsi="Times New Roman" w:cs="Times New Roman"/>
                <w:sz w:val="24"/>
                <w:szCs w:val="24"/>
                <w:lang w:eastAsia="x-none"/>
              </w:rPr>
              <w:t>95%, 98% to 100% in years 1, 2 and 3 respectively.</w:t>
            </w:r>
          </w:p>
        </w:tc>
      </w:tr>
    </w:tbl>
    <w:p w14:paraId="18AA3052" w14:textId="77777777" w:rsidR="006327B5" w:rsidRPr="00761508" w:rsidRDefault="006327B5" w:rsidP="00761508">
      <w:pPr>
        <w:spacing w:line="276" w:lineRule="auto"/>
        <w:rPr>
          <w:rFonts w:ascii="Times New Roman" w:hAnsi="Times New Roman" w:cs="Times New Roman"/>
          <w:sz w:val="24"/>
          <w:szCs w:val="24"/>
          <w:lang w:eastAsia="x-none"/>
        </w:rPr>
      </w:pPr>
    </w:p>
    <w:p w14:paraId="540C75E1" w14:textId="77777777" w:rsidR="006327B5" w:rsidRPr="00761508" w:rsidRDefault="006327B5" w:rsidP="00761508">
      <w:pPr>
        <w:spacing w:line="276" w:lineRule="auto"/>
        <w:rPr>
          <w:rFonts w:ascii="Times New Roman" w:hAnsi="Times New Roman" w:cs="Times New Roman"/>
          <w:sz w:val="24"/>
          <w:szCs w:val="24"/>
          <w:lang w:eastAsia="x-none"/>
        </w:rPr>
      </w:pPr>
    </w:p>
    <w:p w14:paraId="7D132C80" w14:textId="77777777" w:rsidR="006327B5" w:rsidRPr="00761508" w:rsidRDefault="006327B5" w:rsidP="00761508">
      <w:pPr>
        <w:spacing w:line="276" w:lineRule="auto"/>
        <w:rPr>
          <w:rFonts w:ascii="Times New Roman" w:hAnsi="Times New Roman" w:cs="Times New Roman"/>
          <w:sz w:val="24"/>
          <w:szCs w:val="24"/>
        </w:rPr>
      </w:pPr>
    </w:p>
    <w:p w14:paraId="639F1CB0" w14:textId="77777777" w:rsidR="006327B5" w:rsidRPr="00761508" w:rsidRDefault="006327B5" w:rsidP="00761508">
      <w:pPr>
        <w:pStyle w:val="Heading1"/>
        <w:spacing w:line="276" w:lineRule="auto"/>
        <w:rPr>
          <w:rFonts w:ascii="Times New Roman" w:hAnsi="Times New Roman"/>
          <w:szCs w:val="24"/>
        </w:rPr>
      </w:pPr>
      <w:r w:rsidRPr="00761508">
        <w:rPr>
          <w:rFonts w:ascii="Times New Roman" w:hAnsi="Times New Roman"/>
          <w:szCs w:val="24"/>
          <w:lang w:val="en-US"/>
        </w:rPr>
        <w:t>Reflection</w:t>
      </w:r>
    </w:p>
    <w:p w14:paraId="6A1C853F" w14:textId="77777777" w:rsidR="006327B5" w:rsidRPr="00761508" w:rsidRDefault="006327B5" w:rsidP="00761508">
      <w:pPr>
        <w:pStyle w:val="Heading2"/>
        <w:spacing w:line="276" w:lineRule="auto"/>
        <w:rPr>
          <w:rFonts w:ascii="Times New Roman" w:hAnsi="Times New Roman"/>
          <w:sz w:val="24"/>
          <w:szCs w:val="24"/>
          <w:lang w:val="en-US"/>
        </w:rPr>
      </w:pPr>
    </w:p>
    <w:p w14:paraId="63309EA5" w14:textId="77777777" w:rsidR="006327B5" w:rsidRPr="00761508" w:rsidRDefault="006327B5"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b/>
          <w:sz w:val="24"/>
          <w:szCs w:val="24"/>
          <w:lang w:eastAsia="x-none"/>
        </w:rPr>
        <w:t>Assess</w:t>
      </w:r>
      <w:r w:rsidRPr="00761508">
        <w:rPr>
          <w:rFonts w:ascii="Times New Roman" w:hAnsi="Times New Roman" w:cs="Times New Roman"/>
          <w:sz w:val="24"/>
          <w:szCs w:val="24"/>
          <w:lang w:eastAsia="x-none"/>
        </w:rPr>
        <w:t>,</w:t>
      </w:r>
      <w:r w:rsidR="00F96E7F" w:rsidRPr="00761508">
        <w:rPr>
          <w:rFonts w:ascii="Times New Roman" w:hAnsi="Times New Roman" w:cs="Times New Roman"/>
          <w:sz w:val="24"/>
          <w:szCs w:val="24"/>
          <w:lang w:eastAsia="x-none"/>
        </w:rPr>
        <w:t xml:space="preserve"> in no more than 350</w:t>
      </w:r>
      <w:r w:rsidRPr="00761508">
        <w:rPr>
          <w:rFonts w:ascii="Times New Roman" w:hAnsi="Times New Roman" w:cs="Times New Roman"/>
          <w:sz w:val="24"/>
          <w:szCs w:val="24"/>
          <w:lang w:eastAsia="x-none"/>
        </w:rPr>
        <w:t xml:space="preserve"> words, trends, assumptions, and risks of Hoosier Media, Inc.’s business model after completing the strategic objectives for each area.  </w:t>
      </w:r>
    </w:p>
    <w:p w14:paraId="5B431B32" w14:textId="77777777" w:rsidR="006327B5" w:rsidRPr="00761508" w:rsidRDefault="006327B5" w:rsidP="00761508">
      <w:pPr>
        <w:spacing w:line="276" w:lineRule="auto"/>
        <w:rPr>
          <w:rFonts w:ascii="Times New Roman" w:hAnsi="Times New Roman" w:cs="Times New Roman"/>
          <w:sz w:val="24"/>
          <w:szCs w:val="24"/>
          <w:lang w:eastAsia="x-none"/>
        </w:rPr>
      </w:pPr>
    </w:p>
    <w:tbl>
      <w:tblPr>
        <w:tblW w:w="9630" w:type="dxa"/>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9630"/>
      </w:tblGrid>
      <w:tr w:rsidR="006327B5" w:rsidRPr="00761508" w14:paraId="52B7CE24" w14:textId="77777777" w:rsidTr="000E6880">
        <w:trPr>
          <w:trHeight w:val="3174"/>
        </w:trPr>
        <w:tc>
          <w:tcPr>
            <w:tcW w:w="9630" w:type="dxa"/>
            <w:shd w:val="clear" w:color="auto" w:fill="auto"/>
            <w:tcMar>
              <w:top w:w="86" w:type="dxa"/>
              <w:left w:w="115" w:type="dxa"/>
              <w:bottom w:w="86" w:type="dxa"/>
              <w:right w:w="115" w:type="dxa"/>
            </w:tcMar>
          </w:tcPr>
          <w:p w14:paraId="3BE1487A" w14:textId="200814A2" w:rsidR="006327B5"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Trends</w:t>
            </w:r>
          </w:p>
          <w:p w14:paraId="7B7CCEC0" w14:textId="67F31B11" w:rsidR="00B53138" w:rsidRPr="00761508" w:rsidRDefault="00B53138"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 xml:space="preserve">In the past Hoosier Media Inc was doing well in business since the world had </w:t>
            </w:r>
            <w:r w:rsidR="00761508">
              <w:rPr>
                <w:rFonts w:ascii="Times New Roman" w:hAnsi="Times New Roman" w:cs="Times New Roman"/>
                <w:sz w:val="24"/>
                <w:szCs w:val="24"/>
                <w:lang w:eastAsia="x-none"/>
              </w:rPr>
              <w:t>not started evolving to become</w:t>
            </w:r>
            <w:r w:rsidRPr="00761508">
              <w:rPr>
                <w:rFonts w:ascii="Times New Roman" w:hAnsi="Times New Roman" w:cs="Times New Roman"/>
                <w:sz w:val="24"/>
                <w:szCs w:val="24"/>
                <w:lang w:eastAsia="x-none"/>
              </w:rPr>
              <w:t xml:space="preserve"> digital. Customers were satisfied with the print materials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that’s what was trending at that time. Presently, things have changed, technological advancements have been experienced throughout the world</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people are moving to the online market since</w:t>
            </w:r>
            <w:r w:rsidR="00761508" w:rsidRPr="00761508">
              <w:rPr>
                <w:rFonts w:ascii="Times New Roman" w:hAnsi="Times New Roman" w:cs="Times New Roman"/>
                <w:sz w:val="24"/>
                <w:szCs w:val="24"/>
                <w:lang w:eastAsia="x-none"/>
              </w:rPr>
              <w:t xml:space="preserve"> the</w:t>
            </w:r>
            <w:r w:rsidRPr="00761508">
              <w:rPr>
                <w:rFonts w:ascii="Times New Roman" w:hAnsi="Times New Roman" w:cs="Times New Roman"/>
                <w:sz w:val="24"/>
                <w:szCs w:val="24"/>
                <w:lang w:eastAsia="x-none"/>
              </w:rPr>
              <w:t xml:space="preserve"> internet is easily accessible. Hoosier Media Inc should move with the trend and increase its online revenues</w:t>
            </w:r>
            <w:r w:rsidR="00791FBC">
              <w:rPr>
                <w:rFonts w:ascii="Times New Roman" w:hAnsi="Times New Roman" w:cs="Times New Roman"/>
                <w:sz w:val="24"/>
                <w:szCs w:val="24"/>
                <w:lang w:eastAsia="x-none"/>
              </w:rPr>
              <w:t xml:space="preserve"> to boost the business’s</w:t>
            </w:r>
            <w:r w:rsidRPr="00761508">
              <w:rPr>
                <w:rFonts w:ascii="Times New Roman" w:hAnsi="Times New Roman" w:cs="Times New Roman"/>
                <w:sz w:val="24"/>
                <w:szCs w:val="24"/>
                <w:lang w:eastAsia="x-none"/>
              </w:rPr>
              <w:t xml:space="preserve"> market shares. Most of the customers are online</w:t>
            </w:r>
            <w:r w:rsidR="00761508" w:rsidRPr="00761508">
              <w:rPr>
                <w:rFonts w:ascii="Times New Roman" w:hAnsi="Times New Roman" w:cs="Times New Roman"/>
                <w:sz w:val="24"/>
                <w:szCs w:val="24"/>
                <w:lang w:eastAsia="x-none"/>
              </w:rPr>
              <w:t>,</w:t>
            </w:r>
            <w:r w:rsidR="00791FBC">
              <w:rPr>
                <w:rFonts w:ascii="Times New Roman" w:hAnsi="Times New Roman" w:cs="Times New Roman"/>
                <w:sz w:val="24"/>
                <w:szCs w:val="24"/>
                <w:lang w:eastAsia="x-none"/>
              </w:rPr>
              <w:t xml:space="preserve"> and the company</w:t>
            </w:r>
            <w:r w:rsidRPr="00761508">
              <w:rPr>
                <w:rFonts w:ascii="Times New Roman" w:hAnsi="Times New Roman" w:cs="Times New Roman"/>
                <w:sz w:val="24"/>
                <w:szCs w:val="24"/>
                <w:lang w:eastAsia="x-none"/>
              </w:rPr>
              <w:t xml:space="preserve"> should tap into that market to remain in business and make profits. The future is </w:t>
            </w:r>
            <w:r w:rsidR="00791FBC">
              <w:rPr>
                <w:rFonts w:ascii="Times New Roman" w:hAnsi="Times New Roman" w:cs="Times New Roman"/>
                <w:sz w:val="24"/>
                <w:szCs w:val="24"/>
                <w:lang w:eastAsia="x-none"/>
              </w:rPr>
              <w:t>online business</w:t>
            </w:r>
            <w:r w:rsidRPr="00761508">
              <w:rPr>
                <w:rFonts w:ascii="Times New Roman" w:hAnsi="Times New Roman" w:cs="Times New Roman"/>
                <w:sz w:val="24"/>
                <w:szCs w:val="24"/>
                <w:lang w:eastAsia="x-none"/>
              </w:rPr>
              <w:t xml:space="preserve">. </w:t>
            </w:r>
          </w:p>
          <w:p w14:paraId="4CA639E6" w14:textId="77777777" w:rsidR="00EF547D"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Assumptions</w:t>
            </w:r>
          </w:p>
          <w:p w14:paraId="7F77BA66" w14:textId="205FF107" w:rsidR="00EF547D" w:rsidRPr="00761508" w:rsidRDefault="001244FD" w:rsidP="00761508">
            <w:pPr>
              <w:spacing w:line="276" w:lineRule="auto"/>
              <w:rPr>
                <w:rFonts w:ascii="Times New Roman" w:hAnsi="Times New Roman" w:cs="Times New Roman"/>
                <w:sz w:val="24"/>
                <w:szCs w:val="24"/>
                <w:lang w:eastAsia="x-none"/>
              </w:rPr>
            </w:pPr>
            <w:r w:rsidRPr="00761508">
              <w:rPr>
                <w:rFonts w:ascii="Times New Roman" w:hAnsi="Times New Roman" w:cs="Times New Roman"/>
                <w:sz w:val="24"/>
                <w:szCs w:val="24"/>
                <w:lang w:eastAsia="x-none"/>
              </w:rPr>
              <w:t>Hoosier Media Inc assumption is that if it increases the customer satisfaction levels by producing products that align with their needs, then it will retain its existing customers and have more clients coming on board. With a decrease in customer turnover rates and an increase in the number of customers coming into the business, the revenues will increase</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and the market value of the business will increase. Another assumption is that an increase in the employees</w:t>
            </w:r>
            <w:r w:rsidR="00761508" w:rsidRPr="00761508">
              <w:rPr>
                <w:rFonts w:ascii="Times New Roman" w:hAnsi="Times New Roman" w:cs="Times New Roman"/>
                <w:sz w:val="24"/>
                <w:szCs w:val="24"/>
                <w:lang w:eastAsia="x-none"/>
              </w:rPr>
              <w:t>’</w:t>
            </w:r>
            <w:r w:rsidRPr="00761508">
              <w:rPr>
                <w:rFonts w:ascii="Times New Roman" w:hAnsi="Times New Roman" w:cs="Times New Roman"/>
                <w:sz w:val="24"/>
                <w:szCs w:val="24"/>
                <w:lang w:eastAsia="x-none"/>
              </w:rPr>
              <w:t xml:space="preserve"> satisfaction and training will lead to an increase in the retention rates. The satisfied employees </w:t>
            </w:r>
            <w:r w:rsidR="00B53138" w:rsidRPr="00761508">
              <w:rPr>
                <w:rFonts w:ascii="Times New Roman" w:hAnsi="Times New Roman" w:cs="Times New Roman"/>
                <w:sz w:val="24"/>
                <w:szCs w:val="24"/>
                <w:lang w:eastAsia="x-none"/>
              </w:rPr>
              <w:t>will ensure production of quality products and services, which will be good for the market and</w:t>
            </w:r>
            <w:r w:rsidR="00791FBC">
              <w:rPr>
                <w:rFonts w:ascii="Times New Roman" w:hAnsi="Times New Roman" w:cs="Times New Roman"/>
                <w:sz w:val="24"/>
                <w:szCs w:val="24"/>
                <w:lang w:eastAsia="x-none"/>
              </w:rPr>
              <w:t xml:space="preserve"> the business</w:t>
            </w:r>
            <w:r w:rsidR="00B53138" w:rsidRPr="00761508">
              <w:rPr>
                <w:rFonts w:ascii="Times New Roman" w:hAnsi="Times New Roman" w:cs="Times New Roman"/>
                <w:sz w:val="24"/>
                <w:szCs w:val="24"/>
                <w:lang w:eastAsia="x-none"/>
              </w:rPr>
              <w:t xml:space="preserve"> </w:t>
            </w:r>
            <w:proofErr w:type="gramStart"/>
            <w:r w:rsidR="003E7759" w:rsidRPr="00761508">
              <w:rPr>
                <w:rFonts w:ascii="Times New Roman" w:hAnsi="Times New Roman" w:cs="Times New Roman"/>
                <w:sz w:val="24"/>
                <w:szCs w:val="24"/>
                <w:lang w:eastAsia="x-none"/>
              </w:rPr>
              <w:t>The</w:t>
            </w:r>
            <w:proofErr w:type="gramEnd"/>
            <w:r w:rsidR="003E7759" w:rsidRPr="00761508">
              <w:rPr>
                <w:rFonts w:ascii="Times New Roman" w:hAnsi="Times New Roman" w:cs="Times New Roman"/>
                <w:sz w:val="24"/>
                <w:szCs w:val="24"/>
                <w:lang w:eastAsia="x-none"/>
              </w:rPr>
              <w:t xml:space="preserve"> success of this business is dependent on its ability to</w:t>
            </w:r>
            <w:r w:rsidR="00791FBC">
              <w:rPr>
                <w:rFonts w:ascii="Times New Roman" w:hAnsi="Times New Roman" w:cs="Times New Roman"/>
                <w:sz w:val="24"/>
                <w:szCs w:val="24"/>
                <w:lang w:eastAsia="x-none"/>
              </w:rPr>
              <w:t xml:space="preserve"> adapt to new changes</w:t>
            </w:r>
            <w:r w:rsidR="003E7759" w:rsidRPr="00761508">
              <w:rPr>
                <w:rFonts w:ascii="Times New Roman" w:hAnsi="Times New Roman" w:cs="Times New Roman"/>
                <w:sz w:val="24"/>
                <w:szCs w:val="24"/>
                <w:lang w:eastAsia="x-none"/>
              </w:rPr>
              <w:t>.</w:t>
            </w:r>
          </w:p>
          <w:p w14:paraId="2F36CA2D" w14:textId="77777777" w:rsidR="00EF547D" w:rsidRPr="00761508" w:rsidRDefault="00EF547D" w:rsidP="00761508">
            <w:pPr>
              <w:spacing w:line="276" w:lineRule="auto"/>
              <w:rPr>
                <w:rFonts w:ascii="Times New Roman" w:hAnsi="Times New Roman" w:cs="Times New Roman"/>
                <w:b/>
                <w:sz w:val="24"/>
                <w:szCs w:val="24"/>
                <w:lang w:eastAsia="x-none"/>
              </w:rPr>
            </w:pPr>
            <w:r w:rsidRPr="00761508">
              <w:rPr>
                <w:rFonts w:ascii="Times New Roman" w:hAnsi="Times New Roman" w:cs="Times New Roman"/>
                <w:b/>
                <w:sz w:val="24"/>
                <w:szCs w:val="24"/>
                <w:lang w:eastAsia="x-none"/>
              </w:rPr>
              <w:t>Risks</w:t>
            </w:r>
          </w:p>
          <w:p w14:paraId="387745A6" w14:textId="49DAECAD" w:rsidR="00EF547D" w:rsidRPr="00761508" w:rsidRDefault="00791FBC" w:rsidP="00791FBC">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Hoosier Media Inc.’s</w:t>
            </w:r>
            <w:r w:rsidR="00EF547D" w:rsidRPr="00761508">
              <w:rPr>
                <w:rFonts w:ascii="Times New Roman" w:hAnsi="Times New Roman" w:cs="Times New Roman"/>
                <w:sz w:val="24"/>
                <w:szCs w:val="24"/>
                <w:lang w:eastAsia="x-none"/>
              </w:rPr>
              <w:t xml:space="preserve"> faces the risk of being pushed out of business if it continues to rely on </w:t>
            </w:r>
            <w:r w:rsidR="00761508" w:rsidRPr="00761508">
              <w:rPr>
                <w:rFonts w:ascii="Times New Roman" w:hAnsi="Times New Roman" w:cs="Times New Roman"/>
                <w:sz w:val="24"/>
                <w:szCs w:val="24"/>
                <w:lang w:eastAsia="x-none"/>
              </w:rPr>
              <w:t xml:space="preserve">the </w:t>
            </w:r>
            <w:r w:rsidR="00EF547D" w:rsidRPr="00761508">
              <w:rPr>
                <w:rFonts w:ascii="Times New Roman" w:hAnsi="Times New Roman" w:cs="Times New Roman"/>
                <w:sz w:val="24"/>
                <w:szCs w:val="24"/>
                <w:lang w:eastAsia="x-none"/>
              </w:rPr>
              <w:t>print newspaper. If it does not improve on its online business platf</w:t>
            </w:r>
            <w:r>
              <w:rPr>
                <w:rFonts w:ascii="Times New Roman" w:hAnsi="Times New Roman" w:cs="Times New Roman"/>
                <w:sz w:val="24"/>
                <w:szCs w:val="24"/>
                <w:lang w:eastAsia="x-none"/>
              </w:rPr>
              <w:t>orm, its market value</w:t>
            </w:r>
            <w:r w:rsidR="00EF547D" w:rsidRPr="00761508">
              <w:rPr>
                <w:rFonts w:ascii="Times New Roman" w:hAnsi="Times New Roman" w:cs="Times New Roman"/>
                <w:sz w:val="24"/>
                <w:szCs w:val="24"/>
                <w:lang w:eastAsia="x-none"/>
              </w:rPr>
              <w:t xml:space="preserve"> will continue to decrease. Its competitive position will go down, making its competitors have an edge </w:t>
            </w:r>
            <w:r w:rsidR="00761508" w:rsidRPr="00761508">
              <w:rPr>
                <w:rFonts w:ascii="Times New Roman" w:hAnsi="Times New Roman" w:cs="Times New Roman"/>
                <w:sz w:val="24"/>
                <w:szCs w:val="24"/>
                <w:lang w:eastAsia="x-none"/>
              </w:rPr>
              <w:t>regarding</w:t>
            </w:r>
            <w:r w:rsidR="00EF547D" w:rsidRPr="00761508">
              <w:rPr>
                <w:rFonts w:ascii="Times New Roman" w:hAnsi="Times New Roman" w:cs="Times New Roman"/>
                <w:sz w:val="24"/>
                <w:szCs w:val="24"/>
                <w:lang w:eastAsia="x-none"/>
              </w:rPr>
              <w:t xml:space="preserve"> doing viable and profitable business. A decrease in revenues may lead to a reduction in product quality and consequently, loss of customers, which is bad for business. Therefore, </w:t>
            </w:r>
            <w:r>
              <w:rPr>
                <w:rFonts w:ascii="Times New Roman" w:hAnsi="Times New Roman" w:cs="Times New Roman"/>
                <w:sz w:val="24"/>
                <w:szCs w:val="24"/>
                <w:lang w:eastAsia="x-none"/>
              </w:rPr>
              <w:t>the company</w:t>
            </w:r>
            <w:r w:rsidR="001244FD" w:rsidRPr="00761508">
              <w:rPr>
                <w:rFonts w:ascii="Times New Roman" w:hAnsi="Times New Roman" w:cs="Times New Roman"/>
                <w:sz w:val="24"/>
                <w:szCs w:val="24"/>
                <w:lang w:eastAsia="x-none"/>
              </w:rPr>
              <w:t xml:space="preserve"> must diversify to ensure the business continues to be viable. </w:t>
            </w:r>
            <w:r w:rsidR="003E7759" w:rsidRPr="00761508">
              <w:rPr>
                <w:rFonts w:ascii="Times New Roman" w:hAnsi="Times New Roman" w:cs="Times New Roman"/>
                <w:sz w:val="24"/>
                <w:szCs w:val="24"/>
                <w:lang w:eastAsia="x-none"/>
              </w:rPr>
              <w:t>The risk of not dive</w:t>
            </w:r>
            <w:r>
              <w:rPr>
                <w:rFonts w:ascii="Times New Roman" w:hAnsi="Times New Roman" w:cs="Times New Roman"/>
                <w:sz w:val="24"/>
                <w:szCs w:val="24"/>
                <w:lang w:eastAsia="x-none"/>
              </w:rPr>
              <w:t>rsifying and adapting to change</w:t>
            </w:r>
            <w:r w:rsidR="003E7759" w:rsidRPr="00761508">
              <w:rPr>
                <w:rFonts w:ascii="Times New Roman" w:hAnsi="Times New Roman" w:cs="Times New Roman"/>
                <w:sz w:val="24"/>
                <w:szCs w:val="24"/>
                <w:lang w:eastAsia="x-none"/>
              </w:rPr>
              <w:t xml:space="preserve"> is too high to take. Th</w:t>
            </w:r>
            <w:r>
              <w:rPr>
                <w:rFonts w:ascii="Times New Roman" w:hAnsi="Times New Roman" w:cs="Times New Roman"/>
                <w:sz w:val="24"/>
                <w:szCs w:val="24"/>
                <w:lang w:eastAsia="x-none"/>
              </w:rPr>
              <w:t>e</w:t>
            </w:r>
            <w:r w:rsidR="003E7759" w:rsidRPr="00761508">
              <w:rPr>
                <w:rFonts w:ascii="Times New Roman" w:hAnsi="Times New Roman" w:cs="Times New Roman"/>
                <w:sz w:val="24"/>
                <w:szCs w:val="24"/>
                <w:lang w:eastAsia="x-none"/>
              </w:rPr>
              <w:t xml:space="preserve"> option</w:t>
            </w:r>
            <w:r>
              <w:rPr>
                <w:rFonts w:ascii="Times New Roman" w:hAnsi="Times New Roman" w:cs="Times New Roman"/>
                <w:sz w:val="24"/>
                <w:szCs w:val="24"/>
                <w:lang w:eastAsia="x-none"/>
              </w:rPr>
              <w:t xml:space="preserve"> for mitigating that risk</w:t>
            </w:r>
            <w:r w:rsidR="003E7759" w:rsidRPr="00761508">
              <w:rPr>
                <w:rFonts w:ascii="Times New Roman" w:hAnsi="Times New Roman" w:cs="Times New Roman"/>
                <w:sz w:val="24"/>
                <w:szCs w:val="24"/>
                <w:lang w:eastAsia="x-none"/>
              </w:rPr>
              <w:t xml:space="preserve"> is going online.</w:t>
            </w:r>
          </w:p>
        </w:tc>
      </w:tr>
    </w:tbl>
    <w:p w14:paraId="706C16F0" w14:textId="77777777" w:rsidR="006327B5" w:rsidRPr="00761508" w:rsidRDefault="006327B5" w:rsidP="00761508">
      <w:pPr>
        <w:spacing w:line="276" w:lineRule="auto"/>
        <w:rPr>
          <w:rFonts w:ascii="Times New Roman" w:hAnsi="Times New Roman" w:cs="Times New Roman"/>
          <w:sz w:val="24"/>
          <w:szCs w:val="24"/>
          <w:lang w:eastAsia="x-none"/>
        </w:rPr>
      </w:pPr>
      <w:bookmarkStart w:id="0" w:name="_GoBack"/>
      <w:bookmarkEnd w:id="0"/>
    </w:p>
    <w:sectPr w:rsidR="006327B5" w:rsidRPr="00761508"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C3234" w14:textId="77777777" w:rsidR="00D94C15" w:rsidRDefault="00D94C15" w:rsidP="001B46D6">
      <w:r>
        <w:separator/>
      </w:r>
    </w:p>
    <w:p w14:paraId="625EBBD9" w14:textId="77777777" w:rsidR="00D94C15" w:rsidRDefault="00D94C15" w:rsidP="001B46D6"/>
    <w:p w14:paraId="67594E32" w14:textId="77777777" w:rsidR="00D94C15" w:rsidRDefault="00D94C15" w:rsidP="001B46D6"/>
  </w:endnote>
  <w:endnote w:type="continuationSeparator" w:id="0">
    <w:p w14:paraId="3C8B6A28" w14:textId="77777777" w:rsidR="00D94C15" w:rsidRDefault="00D94C15" w:rsidP="001B46D6">
      <w:r>
        <w:continuationSeparator/>
      </w:r>
    </w:p>
    <w:p w14:paraId="4B745161" w14:textId="77777777" w:rsidR="00D94C15" w:rsidRDefault="00D94C15" w:rsidP="001B46D6"/>
    <w:p w14:paraId="4862CFB4" w14:textId="77777777" w:rsidR="00D94C15" w:rsidRDefault="00D94C15"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FB22F" w14:textId="77777777" w:rsidR="00552981" w:rsidRPr="00AF0611" w:rsidRDefault="00552981" w:rsidP="00AF0611">
    <w:pPr>
      <w:pStyle w:val="Footer"/>
      <w:jc w:val="center"/>
      <w:rPr>
        <w:lang w:val="en-US"/>
      </w:rPr>
    </w:pPr>
    <w:r w:rsidRPr="005645B1">
      <w:rPr>
        <w:sz w:val="16"/>
      </w:rPr>
      <w:t>Copyright ©</w:t>
    </w:r>
    <w:r>
      <w:rPr>
        <w:sz w:val="16"/>
      </w:rPr>
      <w:t xml:space="preserve"> </w:t>
    </w:r>
    <w:r w:rsidR="006327B5" w:rsidRPr="006327B5">
      <w:rPr>
        <w:sz w:val="16"/>
        <w:lang w:val="en-US"/>
      </w:rPr>
      <w:t>2018</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48462"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8E1B8" w14:textId="77777777" w:rsidR="00D94C15" w:rsidRDefault="00D94C15" w:rsidP="001B46D6">
      <w:r>
        <w:separator/>
      </w:r>
    </w:p>
    <w:p w14:paraId="70B81B85" w14:textId="77777777" w:rsidR="00D94C15" w:rsidRDefault="00D94C15" w:rsidP="001B46D6"/>
    <w:p w14:paraId="6204A8B0" w14:textId="77777777" w:rsidR="00D94C15" w:rsidRDefault="00D94C15" w:rsidP="001B46D6"/>
  </w:footnote>
  <w:footnote w:type="continuationSeparator" w:id="0">
    <w:p w14:paraId="0A3F6D92" w14:textId="77777777" w:rsidR="00D94C15" w:rsidRDefault="00D94C15" w:rsidP="001B46D6">
      <w:r>
        <w:continuationSeparator/>
      </w:r>
    </w:p>
    <w:p w14:paraId="3E5B28B8" w14:textId="77777777" w:rsidR="00D94C15" w:rsidRDefault="00D94C15" w:rsidP="001B46D6"/>
    <w:p w14:paraId="4A35FAE7" w14:textId="77777777" w:rsidR="00D94C15" w:rsidRDefault="00D94C15"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52981" w14:paraId="52EA03CE" w14:textId="77777777" w:rsidTr="007C1B28">
      <w:tc>
        <w:tcPr>
          <w:tcW w:w="2172" w:type="pct"/>
        </w:tcPr>
        <w:p w14:paraId="6616E080" w14:textId="77777777" w:rsidR="00552981" w:rsidRDefault="00552981" w:rsidP="003A6680"/>
      </w:tc>
      <w:tc>
        <w:tcPr>
          <w:tcW w:w="2204" w:type="pct"/>
          <w:tcBorders>
            <w:right w:val="single" w:sz="6" w:space="0" w:color="000000"/>
          </w:tcBorders>
        </w:tcPr>
        <w:p w14:paraId="16AF70A9" w14:textId="77777777" w:rsidR="00552981" w:rsidRPr="00D51FE4" w:rsidRDefault="006327B5" w:rsidP="001B46D6">
          <w:pPr>
            <w:jc w:val="right"/>
          </w:pPr>
          <w:r>
            <w:t>Balanced Scorecard Template</w:t>
          </w:r>
        </w:p>
        <w:p w14:paraId="6381B4EC" w14:textId="77777777" w:rsidR="00552981" w:rsidRPr="001E7815" w:rsidRDefault="006327B5" w:rsidP="006327B5">
          <w:pPr>
            <w:jc w:val="right"/>
            <w:rPr>
              <w:b/>
            </w:rPr>
          </w:pPr>
          <w:r>
            <w:rPr>
              <w:b/>
            </w:rPr>
            <w:t>BUS</w:t>
          </w:r>
          <w:r w:rsidR="005A017B">
            <w:rPr>
              <w:b/>
            </w:rPr>
            <w:t>/</w:t>
          </w:r>
          <w:r>
            <w:rPr>
              <w:b/>
            </w:rPr>
            <w:t>475 Version 8</w:t>
          </w:r>
        </w:p>
      </w:tc>
      <w:tc>
        <w:tcPr>
          <w:tcW w:w="624" w:type="pct"/>
          <w:tcBorders>
            <w:left w:val="single" w:sz="6" w:space="0" w:color="000000"/>
          </w:tcBorders>
        </w:tcPr>
        <w:p w14:paraId="02069E0D" w14:textId="3341C8AC" w:rsidR="00552981" w:rsidRPr="00DF25F2" w:rsidRDefault="00552981" w:rsidP="001B46D6">
          <w:r>
            <w:fldChar w:fldCharType="begin"/>
          </w:r>
          <w:r>
            <w:instrText xml:space="preserve"> PAGE   \* MERGEFORMAT </w:instrText>
          </w:r>
          <w:r>
            <w:fldChar w:fldCharType="separate"/>
          </w:r>
          <w:r w:rsidR="00EB11F5">
            <w:rPr>
              <w:noProof/>
            </w:rPr>
            <w:t>3</w:t>
          </w:r>
          <w:r>
            <w:rPr>
              <w:noProof/>
            </w:rPr>
            <w:fldChar w:fldCharType="end"/>
          </w:r>
        </w:p>
      </w:tc>
    </w:tr>
  </w:tbl>
  <w:p w14:paraId="76A0E0AF" w14:textId="77777777" w:rsidR="00552981" w:rsidRDefault="00552981"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699"/>
      <w:gridCol w:w="4859"/>
      <w:gridCol w:w="1259"/>
    </w:tblGrid>
    <w:tr w:rsidR="00552981" w14:paraId="7CB892B9" w14:textId="77777777" w:rsidTr="00D0344B">
      <w:tc>
        <w:tcPr>
          <w:tcW w:w="2172" w:type="pct"/>
        </w:tcPr>
        <w:p w14:paraId="066F9CF4" w14:textId="77777777" w:rsidR="00552981" w:rsidRDefault="00552981" w:rsidP="00D0344B"/>
      </w:tc>
      <w:tc>
        <w:tcPr>
          <w:tcW w:w="2246" w:type="pct"/>
          <w:tcBorders>
            <w:right w:val="single" w:sz="6" w:space="0" w:color="000000"/>
          </w:tcBorders>
        </w:tcPr>
        <w:p w14:paraId="02E4DE36" w14:textId="77777777" w:rsidR="00552981" w:rsidRPr="00D51FE4" w:rsidRDefault="00552981" w:rsidP="00D0344B">
          <w:pPr>
            <w:jc w:val="right"/>
          </w:pPr>
          <w:r>
            <w:t>Title</w:t>
          </w:r>
        </w:p>
        <w:p w14:paraId="212D7F7B"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69805E8F"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4FE1D04C" w14:textId="77777777" w:rsidR="00552981" w:rsidRDefault="00552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6"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11"/>
  </w:num>
  <w:num w:numId="5">
    <w:abstractNumId w:val="3"/>
  </w:num>
  <w:num w:numId="6">
    <w:abstractNumId w:val="0"/>
  </w:num>
  <w:num w:numId="7">
    <w:abstractNumId w:val="4"/>
  </w:num>
  <w:num w:numId="8">
    <w:abstractNumId w:val="6"/>
  </w:num>
  <w:num w:numId="9">
    <w:abstractNumId w:val="10"/>
  </w:num>
  <w:num w:numId="10">
    <w:abstractNumId w:val="1"/>
  </w:num>
  <w:num w:numId="11">
    <w:abstractNumId w:val="2"/>
  </w:num>
  <w:num w:numId="12">
    <w:abstractNumId w:val="7"/>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6880"/>
    <w:rsid w:val="000E7452"/>
    <w:rsid w:val="000F18E7"/>
    <w:rsid w:val="000F2C70"/>
    <w:rsid w:val="000F3735"/>
    <w:rsid w:val="000F38EC"/>
    <w:rsid w:val="000F5D60"/>
    <w:rsid w:val="000F7385"/>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17794"/>
    <w:rsid w:val="001244FD"/>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3438"/>
    <w:rsid w:val="001F5025"/>
    <w:rsid w:val="001F64F0"/>
    <w:rsid w:val="001F71B7"/>
    <w:rsid w:val="00200422"/>
    <w:rsid w:val="0020199B"/>
    <w:rsid w:val="002038EB"/>
    <w:rsid w:val="00203CCD"/>
    <w:rsid w:val="0020548D"/>
    <w:rsid w:val="00206CF4"/>
    <w:rsid w:val="0021285A"/>
    <w:rsid w:val="0022041B"/>
    <w:rsid w:val="00223559"/>
    <w:rsid w:val="00224A60"/>
    <w:rsid w:val="00225662"/>
    <w:rsid w:val="00225ABC"/>
    <w:rsid w:val="00227305"/>
    <w:rsid w:val="002328D3"/>
    <w:rsid w:val="00241FC8"/>
    <w:rsid w:val="00242C4A"/>
    <w:rsid w:val="002444E7"/>
    <w:rsid w:val="00245F45"/>
    <w:rsid w:val="002468DF"/>
    <w:rsid w:val="00250E1B"/>
    <w:rsid w:val="00251991"/>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24CF"/>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38F6"/>
    <w:rsid w:val="003E5C7D"/>
    <w:rsid w:val="003E6839"/>
    <w:rsid w:val="003E775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94631"/>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190"/>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2B4B"/>
    <w:rsid w:val="00625318"/>
    <w:rsid w:val="0062607A"/>
    <w:rsid w:val="00626A7A"/>
    <w:rsid w:val="006327B5"/>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3D9"/>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1508"/>
    <w:rsid w:val="00763C3F"/>
    <w:rsid w:val="00767616"/>
    <w:rsid w:val="00767A4B"/>
    <w:rsid w:val="007754EE"/>
    <w:rsid w:val="00777DC1"/>
    <w:rsid w:val="00787545"/>
    <w:rsid w:val="007876C3"/>
    <w:rsid w:val="00790E2E"/>
    <w:rsid w:val="0079112D"/>
    <w:rsid w:val="007916AE"/>
    <w:rsid w:val="00791FBC"/>
    <w:rsid w:val="00796DD9"/>
    <w:rsid w:val="00797266"/>
    <w:rsid w:val="007A492E"/>
    <w:rsid w:val="007B2DF1"/>
    <w:rsid w:val="007B2F52"/>
    <w:rsid w:val="007B34FF"/>
    <w:rsid w:val="007B45ED"/>
    <w:rsid w:val="007C13C8"/>
    <w:rsid w:val="007C17D8"/>
    <w:rsid w:val="007C1B28"/>
    <w:rsid w:val="007C3B11"/>
    <w:rsid w:val="007C4CAB"/>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3049D"/>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1291"/>
    <w:rsid w:val="00A7218C"/>
    <w:rsid w:val="00A73C2D"/>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52106"/>
    <w:rsid w:val="00B53138"/>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5D83"/>
    <w:rsid w:val="00BC6B7A"/>
    <w:rsid w:val="00BD2977"/>
    <w:rsid w:val="00BD2D70"/>
    <w:rsid w:val="00BD43CA"/>
    <w:rsid w:val="00BD51DC"/>
    <w:rsid w:val="00BD5468"/>
    <w:rsid w:val="00BD6096"/>
    <w:rsid w:val="00BE006C"/>
    <w:rsid w:val="00BE17CB"/>
    <w:rsid w:val="00BE198B"/>
    <w:rsid w:val="00BE261A"/>
    <w:rsid w:val="00BE6796"/>
    <w:rsid w:val="00BF0F82"/>
    <w:rsid w:val="00BF4280"/>
    <w:rsid w:val="00BF64A5"/>
    <w:rsid w:val="00BF7A0D"/>
    <w:rsid w:val="00C04139"/>
    <w:rsid w:val="00C0441F"/>
    <w:rsid w:val="00C0677C"/>
    <w:rsid w:val="00C071FD"/>
    <w:rsid w:val="00C26CDE"/>
    <w:rsid w:val="00C316CA"/>
    <w:rsid w:val="00C343AE"/>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091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0665E"/>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1F3"/>
    <w:rsid w:val="00D849DA"/>
    <w:rsid w:val="00D84C5C"/>
    <w:rsid w:val="00D91039"/>
    <w:rsid w:val="00D929A2"/>
    <w:rsid w:val="00D936B1"/>
    <w:rsid w:val="00D94C15"/>
    <w:rsid w:val="00D94D83"/>
    <w:rsid w:val="00DA2A99"/>
    <w:rsid w:val="00DA331A"/>
    <w:rsid w:val="00DA3709"/>
    <w:rsid w:val="00DA49C4"/>
    <w:rsid w:val="00DA5B2F"/>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11F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47D"/>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0DC2"/>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E7F"/>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88CAFA"/>
  <w15:chartTrackingRefBased/>
  <w15:docId w15:val="{01F9CCB1-A759-4106-BE01-F446E8C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Props1.xml><?xml version="1.0" encoding="utf-8"?>
<ds:datastoreItem xmlns:ds="http://schemas.openxmlformats.org/officeDocument/2006/customXml" ds:itemID="{B66491AA-3414-4C23-B48E-41893B72D024}">
  <ds:schemaRefs>
    <ds:schemaRef ds:uri="http://schemas.microsoft.com/office/2006/metadata/longProperties"/>
  </ds:schemaRefs>
</ds:datastoreItem>
</file>

<file path=customXml/itemProps2.xml><?xml version="1.0" encoding="utf-8"?>
<ds:datastoreItem xmlns:ds="http://schemas.openxmlformats.org/officeDocument/2006/customXml" ds:itemID="{C1FD6E4E-FAE5-4E6E-9A1B-2B60AA747657}">
  <ds:schemaRefs>
    <ds:schemaRef ds:uri="http://schemas.microsoft.com/sharepoint/v3/contenttype/forms"/>
  </ds:schemaRefs>
</ds:datastoreItem>
</file>

<file path=customXml/itemProps3.xml><?xml version="1.0" encoding="utf-8"?>
<ds:datastoreItem xmlns:ds="http://schemas.openxmlformats.org/officeDocument/2006/customXml" ds:itemID="{0D211830-7359-4068-8E21-224D30277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5103A-F4DA-4D16-B4CA-2D37EFD91C07}">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Lamar Vargas</dc:creator>
  <cp:keywords/>
  <dc:description/>
  <cp:lastModifiedBy>Khamill Jackson</cp:lastModifiedBy>
  <cp:revision>3</cp:revision>
  <cp:lastPrinted>2011-08-05T16:15:00Z</cp:lastPrinted>
  <dcterms:created xsi:type="dcterms:W3CDTF">2018-10-04T20:47:00Z</dcterms:created>
  <dcterms:modified xsi:type="dcterms:W3CDTF">2018-10-04T20:48:00Z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